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82ADA" w:rsidR="00404E3E" w:rsidP="00404E3E" w:rsidRDefault="00404E3E" w14:paraId="0fabf72" w14:textId="0fabf72">
      <w:pPr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REPUBLIKA HRVATSKA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TRGOVAČKI SUD U ZAGREBU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Zagreb, </w:t>
      </w:r>
      <w:proofErr w:type="spellStart"/>
      <w:r w:rsidRPr="00282ADA">
        <w:rPr>
          <w:rFonts w:ascii="Arial" w:hAnsi="Arial" w:cs="Arial"/>
          <w:sz w:val="24"/>
          <w:szCs w:val="24"/>
        </w:rPr>
        <w:t>Amruševa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2/II                                          </w:t>
      </w:r>
      <w:r w:rsidRPr="00282ADA">
        <w:rPr>
          <w:rFonts w:ascii="Arial" w:hAnsi="Arial" w:cs="Arial"/>
          <w:sz w:val="24"/>
          <w:szCs w:val="24"/>
        </w:rPr>
        <w:tab/>
      </w:r>
      <w:r w:rsidRPr="00282ADA">
        <w:rPr>
          <w:rFonts w:ascii="Arial" w:hAnsi="Arial" w:cs="Arial"/>
          <w:sz w:val="24"/>
          <w:szCs w:val="24"/>
        </w:rPr>
        <w:tab/>
      </w:r>
      <w:r w:rsidRPr="00282ADA">
        <w:rPr>
          <w:rFonts w:ascii="Arial" w:hAnsi="Arial" w:cs="Arial"/>
          <w:sz w:val="24"/>
          <w:szCs w:val="24"/>
        </w:rPr>
        <w:tab/>
      </w:r>
      <w:r w:rsidRPr="00282ADA">
        <w:rPr>
          <w:rFonts w:ascii="Arial" w:hAnsi="Arial" w:cs="Arial"/>
          <w:sz w:val="24"/>
          <w:szCs w:val="24"/>
        </w:rPr>
        <w:tab/>
      </w:r>
    </w:p>
    <w:p w:rsidRPr="00282ADA" w:rsidR="00B762B7" w:rsidP="004F1C52" w:rsidRDefault="001C03AB">
      <w:pPr>
        <w:spacing w:after="0" w:line="240" w:lineRule="auto"/>
        <w:ind w:left="10620" w:firstLine="708"/>
        <w:jc w:val="right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87. St-1053/2022</w:t>
      </w:r>
    </w:p>
    <w:p w:rsidRPr="00282ADA" w:rsidR="00404E3E" w:rsidP="00B762B7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Z A P I S N I K</w:t>
      </w:r>
    </w:p>
    <w:p w:rsidRPr="00282ADA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282ADA" w:rsidR="00404E3E" w:rsidP="006F6361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s ročišta za ispitivanje tražbina, u </w:t>
      </w:r>
      <w:proofErr w:type="spellStart"/>
      <w:r w:rsidRPr="00282ADA">
        <w:rPr>
          <w:rFonts w:ascii="Arial" w:hAnsi="Arial" w:cs="Arial"/>
          <w:sz w:val="24"/>
          <w:szCs w:val="24"/>
        </w:rPr>
        <w:t>predstečajnom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postupku nad dužnikom </w:t>
      </w:r>
      <w:proofErr w:type="spellStart"/>
      <w:r w:rsidRPr="00282ADA" w:rsidR="001C03AB">
        <w:rPr>
          <w:rFonts w:ascii="Arial" w:hAnsi="Arial" w:cs="Arial"/>
          <w:sz w:val="24"/>
          <w:szCs w:val="24"/>
        </w:rPr>
        <w:t>S.B</w:t>
      </w:r>
      <w:proofErr w:type="spellEnd"/>
      <w:r w:rsidRPr="00282ADA" w:rsidR="001C03AB">
        <w:rPr>
          <w:rFonts w:ascii="Arial" w:hAnsi="Arial" w:cs="Arial"/>
          <w:sz w:val="24"/>
          <w:szCs w:val="24"/>
        </w:rPr>
        <w:t xml:space="preserve">. TORANJ d.o.o., </w:t>
      </w:r>
      <w:proofErr w:type="spellStart"/>
      <w:r w:rsidRPr="00282ADA" w:rsidR="001C03AB">
        <w:rPr>
          <w:rFonts w:ascii="Arial" w:hAnsi="Arial" w:cs="Arial"/>
          <w:sz w:val="24"/>
          <w:szCs w:val="24"/>
        </w:rPr>
        <w:t>OIB</w:t>
      </w:r>
      <w:proofErr w:type="spellEnd"/>
      <w:r w:rsidRPr="00282ADA" w:rsidR="001C03AB">
        <w:rPr>
          <w:rFonts w:ascii="Arial" w:hAnsi="Arial" w:cs="Arial"/>
          <w:sz w:val="24"/>
          <w:szCs w:val="24"/>
        </w:rPr>
        <w:t xml:space="preserve"> 68706710721, Zagreb, Planinska 13ª</w:t>
      </w:r>
      <w:r w:rsidRPr="00282ADA">
        <w:rPr>
          <w:rFonts w:ascii="Arial" w:hAnsi="Arial" w:cs="Arial"/>
          <w:sz w:val="24"/>
          <w:szCs w:val="24"/>
        </w:rPr>
        <w:t>, sastavljen</w:t>
      </w:r>
      <w:r w:rsidRPr="00282ADA" w:rsidR="00537848">
        <w:rPr>
          <w:rFonts w:ascii="Arial" w:hAnsi="Arial" w:cs="Arial"/>
          <w:sz w:val="24"/>
          <w:szCs w:val="24"/>
        </w:rPr>
        <w:t xml:space="preserve"> pri Trgovačkom sudu u Zagrebu </w:t>
      </w:r>
      <w:r w:rsidRPr="00282ADA" w:rsidR="00A272EE">
        <w:rPr>
          <w:rFonts w:ascii="Arial" w:hAnsi="Arial" w:cs="Arial"/>
          <w:sz w:val="24"/>
          <w:szCs w:val="24"/>
        </w:rPr>
        <w:t xml:space="preserve">28. studenoga </w:t>
      </w:r>
      <w:r w:rsidRPr="00282ADA" w:rsidR="001C03AB">
        <w:rPr>
          <w:rFonts w:ascii="Arial" w:hAnsi="Arial" w:cs="Arial"/>
          <w:sz w:val="24"/>
          <w:szCs w:val="24"/>
        </w:rPr>
        <w:t>2022</w:t>
      </w:r>
      <w:r w:rsidRPr="00282ADA">
        <w:rPr>
          <w:rFonts w:ascii="Arial" w:hAnsi="Arial" w:cs="Arial"/>
          <w:sz w:val="24"/>
          <w:szCs w:val="24"/>
        </w:rPr>
        <w:t xml:space="preserve">. 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Nazočni od suda: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Sudac: </w:t>
      </w:r>
      <w:r w:rsidRPr="00282ADA" w:rsidR="00537848">
        <w:rPr>
          <w:rFonts w:ascii="Arial" w:hAnsi="Arial" w:cs="Arial"/>
          <w:sz w:val="24"/>
          <w:szCs w:val="24"/>
        </w:rPr>
        <w:t>Marija Bakula Vugrinec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Zapisničar: </w:t>
      </w:r>
      <w:r w:rsidRPr="00282ADA" w:rsidR="00537848">
        <w:rPr>
          <w:rFonts w:ascii="Arial" w:hAnsi="Arial" w:cs="Arial"/>
          <w:sz w:val="24"/>
          <w:szCs w:val="24"/>
        </w:rPr>
        <w:t>Tanja Štraubert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Započeto u </w:t>
      </w:r>
      <w:r w:rsidRPr="00282ADA" w:rsidR="00A272EE">
        <w:rPr>
          <w:rFonts w:ascii="Arial" w:hAnsi="Arial" w:cs="Arial"/>
          <w:sz w:val="24"/>
          <w:szCs w:val="24"/>
        </w:rPr>
        <w:t>12</w:t>
      </w:r>
      <w:r w:rsidRPr="00282ADA" w:rsidR="001C03AB">
        <w:rPr>
          <w:rFonts w:ascii="Arial" w:hAnsi="Arial" w:cs="Arial"/>
          <w:sz w:val="24"/>
          <w:szCs w:val="24"/>
        </w:rPr>
        <w:t>,00</w:t>
      </w:r>
      <w:r w:rsidRPr="00282ADA">
        <w:rPr>
          <w:rFonts w:ascii="Arial" w:hAnsi="Arial" w:cs="Arial"/>
          <w:sz w:val="24"/>
          <w:szCs w:val="24"/>
        </w:rPr>
        <w:t xml:space="preserve"> sati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Sud otvara ročište za ispitivanje tražbina.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Ročište je javno.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Utvrđuje se da su na ročište pristupili:</w:t>
      </w: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Povjerenik:  </w:t>
      </w:r>
      <w:r w:rsidRPr="00282ADA" w:rsidR="001C03AB">
        <w:rPr>
          <w:rFonts w:ascii="Arial" w:hAnsi="Arial" w:cs="Arial"/>
          <w:sz w:val="24"/>
          <w:szCs w:val="24"/>
        </w:rPr>
        <w:t xml:space="preserve">Marko </w:t>
      </w:r>
      <w:proofErr w:type="spellStart"/>
      <w:r w:rsidRPr="00282ADA" w:rsidR="001C03AB">
        <w:rPr>
          <w:rFonts w:ascii="Arial" w:hAnsi="Arial" w:cs="Arial"/>
          <w:sz w:val="24"/>
          <w:szCs w:val="24"/>
        </w:rPr>
        <w:t>Plavetić</w:t>
      </w:r>
      <w:proofErr w:type="spellEnd"/>
    </w:p>
    <w:p w:rsidRPr="00282ADA" w:rsidR="00404E3E" w:rsidP="00404E3E" w:rsidRDefault="00404E3E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Dužnik: </w:t>
      </w:r>
      <w:r w:rsidRPr="00282ADA" w:rsidR="004804B8">
        <w:rPr>
          <w:rFonts w:ascii="Arial" w:hAnsi="Arial" w:cs="Arial"/>
          <w:sz w:val="24"/>
          <w:szCs w:val="24"/>
        </w:rPr>
        <w:t>punomoćnica Željka Brlečić, odvjetnica, prema punomoći u spisu</w:t>
      </w:r>
    </w:p>
    <w:p w:rsidRPr="00282ADA" w:rsidR="0003213C" w:rsidP="0003213C" w:rsidRDefault="000321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03213C" w:rsidP="00537848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Vjerovnici:</w:t>
      </w:r>
    </w:p>
    <w:p w:rsidRPr="00282ADA" w:rsidR="0028094D" w:rsidP="0003213C" w:rsidRDefault="0028094D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HRVATSKA BANKA ZA OBNOVU I RAZVITAK</w:t>
      </w:r>
      <w:r w:rsidRPr="00282ADA" w:rsidR="00414E8C">
        <w:rPr>
          <w:rFonts w:ascii="Arial" w:hAnsi="Arial" w:cs="Arial"/>
          <w:sz w:val="24"/>
          <w:szCs w:val="24"/>
        </w:rPr>
        <w:t xml:space="preserve"> – </w:t>
      </w:r>
      <w:r w:rsidRPr="00282ADA" w:rsidR="007B3B60">
        <w:rPr>
          <w:rFonts w:ascii="Arial" w:hAnsi="Arial" w:cs="Arial"/>
          <w:sz w:val="24"/>
          <w:szCs w:val="24"/>
        </w:rPr>
        <w:t xml:space="preserve">Erna </w:t>
      </w:r>
      <w:proofErr w:type="spellStart"/>
      <w:r w:rsidRPr="00282ADA" w:rsidR="007B3B60">
        <w:rPr>
          <w:rFonts w:ascii="Arial" w:hAnsi="Arial" w:cs="Arial"/>
          <w:sz w:val="24"/>
          <w:szCs w:val="24"/>
        </w:rPr>
        <w:t>Jurin</w:t>
      </w:r>
      <w:bookmarkStart w:name="_GoBack" w:id="0"/>
      <w:bookmarkEnd w:id="0"/>
      <w:r w:rsidRPr="00282ADA" w:rsidR="007B3B60">
        <w:rPr>
          <w:rFonts w:ascii="Arial" w:hAnsi="Arial" w:cs="Arial"/>
          <w:sz w:val="24"/>
          <w:szCs w:val="24"/>
        </w:rPr>
        <w:t>jak</w:t>
      </w:r>
      <w:proofErr w:type="spellEnd"/>
      <w:r w:rsidRPr="00282ADA" w:rsidR="007B3B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2ADA" w:rsidR="007B3B60">
        <w:rPr>
          <w:rFonts w:ascii="Arial" w:hAnsi="Arial" w:cs="Arial"/>
          <w:sz w:val="24"/>
          <w:szCs w:val="24"/>
        </w:rPr>
        <w:t>Kalajdžić</w:t>
      </w:r>
      <w:proofErr w:type="spellEnd"/>
      <w:r w:rsidRPr="00282ADA" w:rsidR="00414E8C">
        <w:rPr>
          <w:rFonts w:ascii="Arial" w:hAnsi="Arial" w:cs="Arial"/>
          <w:sz w:val="24"/>
          <w:szCs w:val="24"/>
        </w:rPr>
        <w:t>, zaposlenica</w:t>
      </w:r>
    </w:p>
    <w:p w:rsidRPr="00282ADA" w:rsidR="00A269FB" w:rsidP="0003213C" w:rsidRDefault="00A269FB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REPUBLIKA HRVATSKA, MINISTARSTVO FINANCIJA - POREZNA UPRAVA</w:t>
      </w:r>
      <w:r w:rsidRPr="00282ADA" w:rsidR="007B3B60">
        <w:rPr>
          <w:rFonts w:ascii="Arial" w:hAnsi="Arial" w:cs="Arial"/>
          <w:sz w:val="24"/>
          <w:szCs w:val="24"/>
        </w:rPr>
        <w:t xml:space="preserve">: Ines </w:t>
      </w:r>
      <w:proofErr w:type="spellStart"/>
      <w:r w:rsidRPr="00282ADA" w:rsidR="007B3B60">
        <w:rPr>
          <w:rFonts w:ascii="Arial" w:hAnsi="Arial" w:cs="Arial"/>
          <w:sz w:val="24"/>
          <w:szCs w:val="24"/>
        </w:rPr>
        <w:t>Videnić</w:t>
      </w:r>
      <w:proofErr w:type="spellEnd"/>
      <w:r w:rsidRPr="00282ADA" w:rsidR="007B3B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2ADA" w:rsidR="007B3B60">
        <w:rPr>
          <w:rFonts w:ascii="Arial" w:hAnsi="Arial" w:cs="Arial"/>
          <w:sz w:val="24"/>
          <w:szCs w:val="24"/>
        </w:rPr>
        <w:t>Desović</w:t>
      </w:r>
      <w:proofErr w:type="spellEnd"/>
      <w:r w:rsidRPr="00282ADA" w:rsidR="007B3B60">
        <w:rPr>
          <w:rFonts w:ascii="Arial" w:hAnsi="Arial" w:cs="Arial"/>
          <w:sz w:val="24"/>
          <w:szCs w:val="24"/>
        </w:rPr>
        <w:t xml:space="preserve">, zamjenica </w:t>
      </w:r>
      <w:proofErr w:type="spellStart"/>
      <w:r w:rsidRPr="00282ADA" w:rsidR="007B3B60">
        <w:rPr>
          <w:rFonts w:ascii="Arial" w:hAnsi="Arial" w:cs="Arial"/>
          <w:sz w:val="24"/>
          <w:szCs w:val="24"/>
        </w:rPr>
        <w:t>ŽDO</w:t>
      </w:r>
      <w:proofErr w:type="spellEnd"/>
      <w:r w:rsidRPr="00282ADA" w:rsidR="007B3B60">
        <w:rPr>
          <w:rFonts w:ascii="Arial" w:hAnsi="Arial" w:cs="Arial"/>
          <w:sz w:val="24"/>
          <w:szCs w:val="24"/>
        </w:rPr>
        <w:t xml:space="preserve"> Zagreb</w:t>
      </w:r>
    </w:p>
    <w:p w:rsidRPr="00282ADA" w:rsidR="00A269FB" w:rsidP="0003213C" w:rsidRDefault="00A269FB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TEHNIKA d.d.</w:t>
      </w:r>
      <w:r w:rsidRPr="00282ADA" w:rsidR="000C0BE3">
        <w:rPr>
          <w:rFonts w:ascii="Arial" w:hAnsi="Arial" w:cs="Arial"/>
          <w:sz w:val="24"/>
          <w:szCs w:val="24"/>
        </w:rPr>
        <w:t xml:space="preserve"> – Damir </w:t>
      </w:r>
      <w:proofErr w:type="spellStart"/>
      <w:r w:rsidRPr="00282ADA" w:rsidR="000C0BE3">
        <w:rPr>
          <w:rFonts w:ascii="Arial" w:hAnsi="Arial" w:cs="Arial"/>
          <w:sz w:val="24"/>
          <w:szCs w:val="24"/>
        </w:rPr>
        <w:t>Lemaić</w:t>
      </w:r>
      <w:proofErr w:type="spellEnd"/>
      <w:r w:rsidRPr="00282ADA" w:rsidR="000C0BE3">
        <w:rPr>
          <w:rFonts w:ascii="Arial" w:hAnsi="Arial" w:cs="Arial"/>
          <w:sz w:val="24"/>
          <w:szCs w:val="24"/>
        </w:rPr>
        <w:t xml:space="preserve">, zaposlenik </w:t>
      </w:r>
    </w:p>
    <w:p w:rsidRPr="00282ADA" w:rsidR="0003213C" w:rsidP="0003213C" w:rsidRDefault="000321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03213C" w:rsidP="0003213C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282ADA" w:rsidR="00404E3E" w:rsidP="00936C9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lastRenderedPageBreak/>
        <w:t>Predmet današnjeg ročišta je ispitivanje prijavljenih tražbina (čl. 46  st. 1. Stečajnog zakona - "Narodne novine" broj 71/15</w:t>
      </w:r>
      <w:r w:rsidRPr="00282ADA" w:rsidR="00936C9E">
        <w:rPr>
          <w:rFonts w:ascii="Arial" w:hAnsi="Arial" w:cs="Arial"/>
          <w:sz w:val="24"/>
          <w:szCs w:val="24"/>
        </w:rPr>
        <w:t xml:space="preserve"> i 104/17</w:t>
      </w:r>
      <w:r w:rsidRPr="00282ADA">
        <w:rPr>
          <w:rFonts w:ascii="Arial" w:hAnsi="Arial" w:cs="Arial"/>
          <w:sz w:val="24"/>
          <w:szCs w:val="24"/>
        </w:rPr>
        <w:t>; dalje SZ) koje su vjerovnici dostavili Financijskoj agenciji u propisanom roku (čl. 36. st. 1. i 2. SZ</w:t>
      </w:r>
      <w:r w:rsidRPr="00282ADA" w:rsidR="005B0023">
        <w:rPr>
          <w:rFonts w:ascii="Arial" w:hAnsi="Arial" w:cs="Arial"/>
          <w:sz w:val="24"/>
          <w:szCs w:val="24"/>
        </w:rPr>
        <w:t>-a</w:t>
      </w:r>
      <w:r w:rsidRPr="00282ADA">
        <w:rPr>
          <w:rFonts w:ascii="Arial" w:hAnsi="Arial" w:cs="Arial"/>
          <w:sz w:val="24"/>
          <w:szCs w:val="24"/>
        </w:rPr>
        <w:t xml:space="preserve">), te tražbine za koje vjerovnici nisu podnijeli prijavu, ali ih je dužnik naveo u prijedlogu za otvaranje </w:t>
      </w:r>
      <w:proofErr w:type="spellStart"/>
      <w:r w:rsidRPr="00282ADA">
        <w:rPr>
          <w:rFonts w:ascii="Arial" w:hAnsi="Arial" w:cs="Arial"/>
          <w:sz w:val="24"/>
          <w:szCs w:val="24"/>
        </w:rPr>
        <w:t>predstečajnog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postupka za koje postoji zakonska predmnijeva prijave (čl. 39. SZ</w:t>
      </w:r>
      <w:r w:rsidRPr="00282ADA" w:rsidR="005B0023">
        <w:rPr>
          <w:rFonts w:ascii="Arial" w:hAnsi="Arial" w:cs="Arial"/>
          <w:sz w:val="24"/>
          <w:szCs w:val="24"/>
        </w:rPr>
        <w:t>-a</w:t>
      </w:r>
      <w:r w:rsidRPr="00282ADA">
        <w:rPr>
          <w:rFonts w:ascii="Arial" w:hAnsi="Arial" w:cs="Arial"/>
          <w:sz w:val="24"/>
          <w:szCs w:val="24"/>
        </w:rPr>
        <w:t xml:space="preserve">). </w:t>
      </w:r>
    </w:p>
    <w:p w:rsidRPr="00282ADA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687972" w:rsidP="006A1545" w:rsidRDefault="00687972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Utvrđuje se da je ročište radi ispitivanja tražbina određeno za dan </w:t>
      </w:r>
      <w:r w:rsidRPr="00282ADA" w:rsidR="005976EA">
        <w:rPr>
          <w:rFonts w:ascii="Arial" w:hAnsi="Arial" w:cs="Arial"/>
          <w:sz w:val="24"/>
          <w:szCs w:val="24"/>
        </w:rPr>
        <w:t xml:space="preserve">15. rujna 2022. odgođeno, budući da Financijska agencija nije objavila pod </w:t>
      </w:r>
      <w:proofErr w:type="spellStart"/>
      <w:r w:rsidRPr="00282ADA" w:rsidR="005976EA">
        <w:rPr>
          <w:rFonts w:ascii="Arial" w:hAnsi="Arial" w:cs="Arial"/>
          <w:sz w:val="24"/>
          <w:szCs w:val="24"/>
        </w:rPr>
        <w:t>OIB</w:t>
      </w:r>
      <w:proofErr w:type="spellEnd"/>
      <w:r w:rsidRPr="00282ADA" w:rsidR="005976EA">
        <w:rPr>
          <w:rFonts w:ascii="Arial" w:hAnsi="Arial" w:cs="Arial"/>
          <w:sz w:val="24"/>
          <w:szCs w:val="24"/>
        </w:rPr>
        <w:t>-om dužnika tablicu osporenih tražbina na mrežnoj stranici e-Oglasna ploča sudova</w:t>
      </w:r>
      <w:r w:rsidRPr="00282ADA" w:rsidR="00F90F1E">
        <w:rPr>
          <w:rFonts w:ascii="Arial" w:hAnsi="Arial" w:cs="Arial"/>
          <w:sz w:val="24"/>
          <w:szCs w:val="24"/>
        </w:rPr>
        <w:t xml:space="preserve"> (prema očitovanju Financijske agencije od 14. rujna 2022. tablica je objavljena pod brojem spisa</w:t>
      </w:r>
      <w:r w:rsidRPr="00282ADA" w:rsidR="0092602F">
        <w:rPr>
          <w:rFonts w:ascii="Arial" w:hAnsi="Arial" w:cs="Arial"/>
          <w:sz w:val="24"/>
          <w:szCs w:val="24"/>
        </w:rPr>
        <w:t>, bez dodanog dužnika kao sudionika</w:t>
      </w:r>
      <w:r w:rsidRPr="00282ADA" w:rsidR="00F90F1E">
        <w:rPr>
          <w:rFonts w:ascii="Arial" w:hAnsi="Arial" w:cs="Arial"/>
          <w:sz w:val="24"/>
          <w:szCs w:val="24"/>
        </w:rPr>
        <w:t>)</w:t>
      </w:r>
      <w:r w:rsidRPr="00282ADA" w:rsidR="005976EA">
        <w:rPr>
          <w:rFonts w:ascii="Arial" w:hAnsi="Arial" w:cs="Arial"/>
          <w:sz w:val="24"/>
          <w:szCs w:val="24"/>
        </w:rPr>
        <w:t>, a ročište radi ispitivanja tražbina određeno za dan 24. listopada 2022. odgođeno, budući da Financijska agencija nije</w:t>
      </w:r>
      <w:r w:rsidRPr="00282ADA" w:rsidR="006A1545">
        <w:rPr>
          <w:rFonts w:ascii="Arial" w:hAnsi="Arial" w:cs="Arial"/>
          <w:sz w:val="24"/>
          <w:szCs w:val="24"/>
        </w:rPr>
        <w:t xml:space="preserve"> dostavila sudu prijavu tražbine s prilozima vjerovnika </w:t>
      </w:r>
      <w:proofErr w:type="spellStart"/>
      <w:r w:rsidRPr="00282ADA" w:rsidR="006A1545">
        <w:rPr>
          <w:rFonts w:ascii="Arial" w:hAnsi="Arial" w:cs="Arial"/>
          <w:sz w:val="24"/>
          <w:szCs w:val="24"/>
        </w:rPr>
        <w:t>ONYX</w:t>
      </w:r>
      <w:proofErr w:type="spellEnd"/>
      <w:r w:rsidRPr="00282ADA" w:rsidR="006A1545">
        <w:rPr>
          <w:rFonts w:ascii="Arial" w:hAnsi="Arial" w:cs="Arial"/>
          <w:sz w:val="24"/>
          <w:szCs w:val="24"/>
        </w:rPr>
        <w:t xml:space="preserve"> d.o.o. </w:t>
      </w:r>
      <w:proofErr w:type="spellStart"/>
      <w:r w:rsidRPr="00282ADA" w:rsidR="006A1545">
        <w:rPr>
          <w:rFonts w:ascii="Arial" w:hAnsi="Arial" w:cs="Arial"/>
          <w:sz w:val="24"/>
          <w:szCs w:val="24"/>
        </w:rPr>
        <w:t>OIB</w:t>
      </w:r>
      <w:proofErr w:type="spellEnd"/>
      <w:r w:rsidRPr="00282ADA" w:rsidR="006A1545">
        <w:rPr>
          <w:rFonts w:ascii="Arial" w:hAnsi="Arial" w:cs="Arial"/>
          <w:sz w:val="24"/>
          <w:szCs w:val="24"/>
        </w:rPr>
        <w:t xml:space="preserve"> 62531840630, Split, Ulica Domovinskog rata  </w:t>
      </w:r>
      <w:proofErr w:type="spellStart"/>
      <w:r w:rsidRPr="00282ADA" w:rsidR="006A1545">
        <w:rPr>
          <w:rFonts w:ascii="Arial" w:hAnsi="Arial" w:cs="Arial"/>
          <w:sz w:val="24"/>
          <w:szCs w:val="24"/>
        </w:rPr>
        <w:t>61A</w:t>
      </w:r>
      <w:proofErr w:type="spellEnd"/>
      <w:r w:rsidRPr="00282ADA" w:rsidR="006A1545">
        <w:rPr>
          <w:rFonts w:ascii="Arial" w:hAnsi="Arial" w:cs="Arial"/>
          <w:sz w:val="24"/>
          <w:szCs w:val="24"/>
        </w:rPr>
        <w:t>, u iznosu od 5.941.195,70 kn, koju je Financijska agencija objavila na mrežnoj stranici e-oglasna ploča suda 27. lipnja 2022. i navela u tablici prijavljenih tražbina objavljenoj 27. lipnja 2022., a koja nije dostavljena sudu s cjelokupnom primljenom dokumentacijom dostavljenom sudu u papirnatom obliku uz podnesak od 5. rujna 2022.</w:t>
      </w:r>
    </w:p>
    <w:p w:rsidRPr="00282ADA" w:rsidR="00687972" w:rsidP="00404E3E" w:rsidRDefault="006879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ab/>
      </w:r>
    </w:p>
    <w:p w:rsidRPr="00282ADA" w:rsidR="00B320A9" w:rsidP="00404E3E" w:rsidRDefault="00B320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ab/>
        <w:t xml:space="preserve">Vjerovnik TEHNIKA </w:t>
      </w:r>
      <w:proofErr w:type="spellStart"/>
      <w:r w:rsidRPr="00282ADA">
        <w:rPr>
          <w:rFonts w:ascii="Arial" w:hAnsi="Arial" w:cs="Arial"/>
          <w:sz w:val="24"/>
          <w:szCs w:val="24"/>
        </w:rPr>
        <w:t>dd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predaje u spis i pun. dužnika podnesak u kojem navodi da je podnio kaznene prijave protiv dužnika, </w:t>
      </w:r>
      <w:proofErr w:type="spellStart"/>
      <w:r w:rsidRPr="00282ADA">
        <w:rPr>
          <w:rFonts w:ascii="Arial" w:hAnsi="Arial" w:cs="Arial"/>
          <w:sz w:val="24"/>
          <w:szCs w:val="24"/>
        </w:rPr>
        <w:t>zz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dužnika i </w:t>
      </w:r>
      <w:proofErr w:type="spellStart"/>
      <w:r w:rsidRPr="00282ADA">
        <w:rPr>
          <w:rFonts w:ascii="Arial" w:hAnsi="Arial" w:cs="Arial"/>
          <w:sz w:val="24"/>
          <w:szCs w:val="24"/>
        </w:rPr>
        <w:t>zz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vjerovnika </w:t>
      </w:r>
      <w:proofErr w:type="spellStart"/>
      <w:r w:rsidRPr="00282ADA">
        <w:rPr>
          <w:rFonts w:ascii="Arial" w:hAnsi="Arial" w:cs="Arial"/>
          <w:sz w:val="24"/>
          <w:szCs w:val="24"/>
        </w:rPr>
        <w:t>EASTGATE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2ADA">
        <w:rPr>
          <w:rFonts w:ascii="Arial" w:hAnsi="Arial" w:cs="Arial"/>
          <w:sz w:val="24"/>
          <w:szCs w:val="24"/>
        </w:rPr>
        <w:t>doo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, nadalje navodi da je bjanko zadužnica </w:t>
      </w:r>
      <w:proofErr w:type="spellStart"/>
      <w:r w:rsidRPr="00282ADA">
        <w:rPr>
          <w:rFonts w:ascii="Arial" w:hAnsi="Arial" w:cs="Arial"/>
          <w:sz w:val="24"/>
          <w:szCs w:val="24"/>
        </w:rPr>
        <w:t>OV2271</w:t>
      </w:r>
      <w:proofErr w:type="spellEnd"/>
      <w:r w:rsidRPr="00282ADA">
        <w:rPr>
          <w:rFonts w:ascii="Arial" w:hAnsi="Arial" w:cs="Arial"/>
          <w:sz w:val="24"/>
          <w:szCs w:val="24"/>
        </w:rPr>
        <w:t>/22</w:t>
      </w:r>
      <w:r w:rsidRPr="00282ADA" w:rsidR="00C6167C">
        <w:rPr>
          <w:rFonts w:ascii="Arial" w:hAnsi="Arial" w:cs="Arial"/>
          <w:sz w:val="24"/>
          <w:szCs w:val="24"/>
        </w:rPr>
        <w:t xml:space="preserve"> izdana 30. ožujka 2022. u korist vjerovnika </w:t>
      </w:r>
      <w:proofErr w:type="spellStart"/>
      <w:r w:rsidRPr="00282ADA" w:rsidR="00C6167C">
        <w:rPr>
          <w:rFonts w:ascii="Arial" w:hAnsi="Arial" w:cs="Arial"/>
          <w:sz w:val="24"/>
          <w:szCs w:val="24"/>
        </w:rPr>
        <w:t>EASTGATE</w:t>
      </w:r>
      <w:proofErr w:type="spellEnd"/>
      <w:r w:rsidRPr="00282ADA" w:rsidR="00C616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2ADA" w:rsidR="00C6167C">
        <w:rPr>
          <w:rFonts w:ascii="Arial" w:hAnsi="Arial" w:cs="Arial"/>
          <w:sz w:val="24"/>
          <w:szCs w:val="24"/>
        </w:rPr>
        <w:t>doo</w:t>
      </w:r>
      <w:proofErr w:type="spellEnd"/>
      <w:r w:rsidRPr="00282ADA" w:rsidR="00C6167C">
        <w:rPr>
          <w:rFonts w:ascii="Arial" w:hAnsi="Arial" w:cs="Arial"/>
          <w:sz w:val="24"/>
          <w:szCs w:val="24"/>
        </w:rPr>
        <w:t xml:space="preserve"> koje je povezano društvo, i to na dan kada zadužnica nije mogla biti izdana, jer je tog dana podnesen prijedlog za otvaranje </w:t>
      </w:r>
      <w:proofErr w:type="spellStart"/>
      <w:r w:rsidRPr="00282ADA" w:rsidR="00C6167C">
        <w:rPr>
          <w:rFonts w:ascii="Arial" w:hAnsi="Arial" w:cs="Arial"/>
          <w:sz w:val="24"/>
          <w:szCs w:val="24"/>
        </w:rPr>
        <w:t>predstečajnog</w:t>
      </w:r>
      <w:proofErr w:type="spellEnd"/>
      <w:r w:rsidRPr="00282ADA" w:rsidR="00C6167C">
        <w:rPr>
          <w:rFonts w:ascii="Arial" w:hAnsi="Arial" w:cs="Arial"/>
          <w:sz w:val="24"/>
          <w:szCs w:val="24"/>
        </w:rPr>
        <w:t xml:space="preserve"> postupka.</w:t>
      </w:r>
      <w:r w:rsidRPr="00282ADA" w:rsidR="00A05977">
        <w:rPr>
          <w:rFonts w:ascii="Arial" w:hAnsi="Arial" w:cs="Arial"/>
          <w:sz w:val="24"/>
          <w:szCs w:val="24"/>
        </w:rPr>
        <w:t xml:space="preserve"> Navodi kao u podnesku, te se protivi zastupanju odvjetnice Željke Brlečić dužnika iz razloga što je Odvjetničko društvo ujedno i vjerovnik dužnika, te je odvjetnica zastupnik po zakonu tog Odvjetničkog društva. Budući da dužnik nije nazočan ovom ročištu smatra da punomoćnica ne može zastupati dužnika i da se ovo ročište ne može održati. </w:t>
      </w:r>
      <w:r w:rsidRPr="00282ADA" w:rsidR="00C16FDB">
        <w:rPr>
          <w:rFonts w:ascii="Arial" w:hAnsi="Arial" w:cs="Arial"/>
          <w:sz w:val="24"/>
          <w:szCs w:val="24"/>
        </w:rPr>
        <w:t xml:space="preserve">Predlaže obustaviti </w:t>
      </w:r>
      <w:proofErr w:type="spellStart"/>
      <w:r w:rsidRPr="00282ADA" w:rsidR="00C16FDB">
        <w:rPr>
          <w:rFonts w:ascii="Arial" w:hAnsi="Arial" w:cs="Arial"/>
          <w:sz w:val="24"/>
          <w:szCs w:val="24"/>
        </w:rPr>
        <w:t>predstečajni</w:t>
      </w:r>
      <w:proofErr w:type="spellEnd"/>
      <w:r w:rsidRPr="00282ADA" w:rsidR="00C16FDB">
        <w:rPr>
          <w:rFonts w:ascii="Arial" w:hAnsi="Arial" w:cs="Arial"/>
          <w:sz w:val="24"/>
          <w:szCs w:val="24"/>
        </w:rPr>
        <w:t xml:space="preserve"> postupak. </w:t>
      </w:r>
    </w:p>
    <w:p w:rsidRPr="00282ADA" w:rsidR="00A05977" w:rsidP="00404E3E" w:rsidRDefault="00A059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C342B8" w:rsidP="00404E3E" w:rsidRDefault="00C342B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ab/>
      </w:r>
      <w:r w:rsidRPr="00282ADA" w:rsidR="0054560D">
        <w:rPr>
          <w:rFonts w:ascii="Arial" w:hAnsi="Arial" w:cs="Arial"/>
          <w:sz w:val="24"/>
          <w:szCs w:val="24"/>
        </w:rPr>
        <w:t xml:space="preserve">Pun. dužnika navodi da se protivi odugovlačenju ovog postupka, da je vjerovnik TEHNIKA </w:t>
      </w:r>
      <w:proofErr w:type="spellStart"/>
      <w:r w:rsidRPr="00282ADA" w:rsidR="0054560D">
        <w:rPr>
          <w:rFonts w:ascii="Arial" w:hAnsi="Arial" w:cs="Arial"/>
          <w:sz w:val="24"/>
          <w:szCs w:val="24"/>
        </w:rPr>
        <w:t>dd</w:t>
      </w:r>
      <w:proofErr w:type="spellEnd"/>
      <w:r w:rsidRPr="00282ADA" w:rsidR="0054560D">
        <w:rPr>
          <w:rFonts w:ascii="Arial" w:hAnsi="Arial" w:cs="Arial"/>
          <w:sz w:val="24"/>
          <w:szCs w:val="24"/>
        </w:rPr>
        <w:t xml:space="preserve"> naveo da je kaznenu prijavu podnio 24. listopada 2022., pa nije jasno zašto ovaj podnesak nije upućen sudu ranije, o eventualnoj kaznenoj odgovornosti odlučiti će nadležna tijela, smatra da nema zapreke zastupati dužnika na današnjem ročištu s obzirom na to da su i dužnik i povjerenik priznali tražbinu koju je prijavilo Odvjetničko društvo, a dužnika zastupa odvjetnica u tom društvu, a ne samo društvo.</w:t>
      </w:r>
    </w:p>
    <w:p w:rsidRPr="00282ADA" w:rsidR="0054560D" w:rsidP="00404E3E" w:rsidRDefault="005456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404E3E" w:rsidP="007A1407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Utvrđuje se kako slijedi:</w:t>
      </w:r>
    </w:p>
    <w:p w:rsidRPr="00282ADA" w:rsidR="00404E3E" w:rsidP="00404E3E" w:rsidRDefault="00404E3E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- rješenjem ovog suda od </w:t>
      </w:r>
      <w:r w:rsidRPr="00282ADA" w:rsidR="007A1407">
        <w:rPr>
          <w:rFonts w:ascii="Arial" w:hAnsi="Arial" w:cs="Arial"/>
          <w:sz w:val="24"/>
          <w:szCs w:val="24"/>
        </w:rPr>
        <w:t>24. svibnja 2022.</w:t>
      </w:r>
      <w:r w:rsidRPr="00282ADA">
        <w:rPr>
          <w:rFonts w:ascii="Arial" w:hAnsi="Arial" w:cs="Arial"/>
          <w:sz w:val="24"/>
          <w:szCs w:val="24"/>
        </w:rPr>
        <w:t xml:space="preserve"> otvoren je </w:t>
      </w:r>
      <w:proofErr w:type="spellStart"/>
      <w:r w:rsidRPr="00282ADA">
        <w:rPr>
          <w:rFonts w:ascii="Arial" w:hAnsi="Arial" w:cs="Arial"/>
          <w:sz w:val="24"/>
          <w:szCs w:val="24"/>
        </w:rPr>
        <w:t>predstečajni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postupak nad dužnikom, </w:t>
      </w:r>
      <w:r w:rsidRPr="00282ADA" w:rsidR="007A1407">
        <w:rPr>
          <w:rFonts w:ascii="Arial" w:hAnsi="Arial" w:cs="Arial"/>
          <w:sz w:val="24"/>
          <w:szCs w:val="24"/>
        </w:rPr>
        <w:t>a zaključkom</w:t>
      </w:r>
      <w:r w:rsidRPr="00282ADA" w:rsidR="005B0023">
        <w:rPr>
          <w:rFonts w:ascii="Arial" w:hAnsi="Arial" w:cs="Arial"/>
          <w:sz w:val="24"/>
          <w:szCs w:val="24"/>
        </w:rPr>
        <w:t xml:space="preserve"> od </w:t>
      </w:r>
      <w:r w:rsidRPr="00282ADA" w:rsidR="00687972">
        <w:rPr>
          <w:rFonts w:ascii="Arial" w:hAnsi="Arial" w:cs="Arial"/>
          <w:sz w:val="24"/>
          <w:szCs w:val="24"/>
        </w:rPr>
        <w:t xml:space="preserve">15. studenoga </w:t>
      </w:r>
      <w:r w:rsidRPr="00282ADA" w:rsidR="007A1407">
        <w:rPr>
          <w:rFonts w:ascii="Arial" w:hAnsi="Arial" w:cs="Arial"/>
          <w:sz w:val="24"/>
          <w:szCs w:val="24"/>
        </w:rPr>
        <w:t xml:space="preserve">2022. </w:t>
      </w:r>
      <w:r w:rsidRPr="00282ADA">
        <w:rPr>
          <w:rFonts w:ascii="Arial" w:hAnsi="Arial" w:cs="Arial"/>
          <w:sz w:val="24"/>
          <w:szCs w:val="24"/>
        </w:rPr>
        <w:t>određeno današnje ročište radi ispitivanje tražbina.</w:t>
      </w:r>
    </w:p>
    <w:p w:rsidRPr="00282ADA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- na mrežnoj stranici e-oglasna ploča ovoga suda objavljeno je:</w:t>
      </w:r>
    </w:p>
    <w:p w:rsidRPr="00282ADA" w:rsidR="00404E3E" w:rsidP="00404E3E" w:rsidRDefault="00404E3E">
      <w:pPr>
        <w:spacing w:after="0" w:line="240" w:lineRule="auto"/>
        <w:ind w:left="1416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-rješenje o otvaranju </w:t>
      </w:r>
      <w:proofErr w:type="spellStart"/>
      <w:r w:rsidRPr="00282ADA">
        <w:rPr>
          <w:rFonts w:ascii="Arial" w:hAnsi="Arial" w:cs="Arial"/>
          <w:sz w:val="24"/>
          <w:szCs w:val="24"/>
        </w:rPr>
        <w:t>predstečajnog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postupka nad dužnikom - </w:t>
      </w:r>
      <w:r w:rsidRPr="00282ADA" w:rsidR="00AC180C">
        <w:rPr>
          <w:rFonts w:ascii="Arial" w:hAnsi="Arial" w:cs="Arial"/>
          <w:sz w:val="24"/>
          <w:szCs w:val="24"/>
        </w:rPr>
        <w:t>24. svibnja 2022.</w:t>
      </w:r>
    </w:p>
    <w:p w:rsidRPr="00282ADA" w:rsidR="00404E3E" w:rsidP="00404E3E" w:rsidRDefault="00404E3E">
      <w:pPr>
        <w:spacing w:after="0" w:line="240" w:lineRule="auto"/>
        <w:ind w:left="1416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-tablica prijavljenih tražbina- </w:t>
      </w:r>
      <w:r w:rsidRPr="00282ADA" w:rsidR="00AC180C">
        <w:rPr>
          <w:rFonts w:ascii="Arial" w:hAnsi="Arial" w:cs="Arial"/>
          <w:sz w:val="24"/>
          <w:szCs w:val="24"/>
        </w:rPr>
        <w:t>27. lipnja 2022.</w:t>
      </w:r>
    </w:p>
    <w:p w:rsidRPr="00282AD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lastRenderedPageBreak/>
        <w:t xml:space="preserve">-očitovanje dužnika o prijavljenim tražbinama </w:t>
      </w:r>
      <w:r w:rsidRPr="00282ADA" w:rsidR="00AC180C">
        <w:rPr>
          <w:rFonts w:ascii="Arial" w:hAnsi="Arial" w:cs="Arial"/>
          <w:sz w:val="24"/>
          <w:szCs w:val="24"/>
        </w:rPr>
        <w:t>–</w:t>
      </w:r>
      <w:r w:rsidRPr="00282ADA">
        <w:rPr>
          <w:rFonts w:ascii="Arial" w:hAnsi="Arial" w:cs="Arial"/>
          <w:sz w:val="24"/>
          <w:szCs w:val="24"/>
        </w:rPr>
        <w:t xml:space="preserve"> </w:t>
      </w:r>
      <w:r w:rsidRPr="00282ADA" w:rsidR="00AC180C">
        <w:rPr>
          <w:rFonts w:ascii="Arial" w:hAnsi="Arial" w:cs="Arial"/>
          <w:sz w:val="24"/>
          <w:szCs w:val="24"/>
        </w:rPr>
        <w:t>8. kolovoza 2022.</w:t>
      </w:r>
    </w:p>
    <w:p w:rsidRPr="00282AD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-očitovanje povjerenika o prijavljenim tražbinama - </w:t>
      </w:r>
      <w:r w:rsidRPr="00282ADA" w:rsidR="00AC180C">
        <w:rPr>
          <w:rFonts w:ascii="Arial" w:hAnsi="Arial" w:cs="Arial"/>
          <w:sz w:val="24"/>
          <w:szCs w:val="24"/>
        </w:rPr>
        <w:t>8. kolovoza 2022.</w:t>
      </w:r>
    </w:p>
    <w:p w:rsidRPr="00282AD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-tablica osporenih tražbina </w:t>
      </w:r>
      <w:r w:rsidRPr="00282ADA" w:rsidR="00BD597D">
        <w:rPr>
          <w:rFonts w:ascii="Arial" w:hAnsi="Arial" w:cs="Arial"/>
          <w:sz w:val="24"/>
          <w:szCs w:val="24"/>
        </w:rPr>
        <w:t>–</w:t>
      </w:r>
      <w:r w:rsidRPr="00282ADA">
        <w:rPr>
          <w:rFonts w:ascii="Arial" w:hAnsi="Arial" w:cs="Arial"/>
          <w:sz w:val="24"/>
          <w:szCs w:val="24"/>
        </w:rPr>
        <w:t xml:space="preserve"> </w:t>
      </w:r>
      <w:r w:rsidRPr="00282ADA" w:rsidR="00BD597D">
        <w:rPr>
          <w:rFonts w:ascii="Arial" w:hAnsi="Arial" w:cs="Arial"/>
          <w:sz w:val="24"/>
          <w:szCs w:val="24"/>
        </w:rPr>
        <w:t>5. rujna 2022. (bez naznačenog dužnika kao sudionika) odnosno 14. rujna 2022. (s naznačenim dužnikom kao sudionikom)</w:t>
      </w:r>
    </w:p>
    <w:p w:rsidRPr="00282AD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-utvrđuje se da je zadnji dan roka za prijavu tražbine bio </w:t>
      </w:r>
      <w:r w:rsidRPr="00282ADA" w:rsidR="00B57EC6">
        <w:rPr>
          <w:rFonts w:ascii="Arial" w:hAnsi="Arial" w:cs="Arial"/>
          <w:sz w:val="24"/>
          <w:szCs w:val="24"/>
        </w:rPr>
        <w:t>23. lipnja 2022. (budući da je posljednji dan 22. lipnja 2022. bio neradni dan)</w:t>
      </w:r>
    </w:p>
    <w:p w:rsidRPr="00282ADA" w:rsidR="00244210" w:rsidP="00244210" w:rsidRDefault="00244210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-utvrđuje se da je zadnji dan roka za očitovanje dužnika i povjerenika o prijavljenim tražbinama bio 4. kolovoza 2022. </w:t>
      </w:r>
    </w:p>
    <w:p w:rsidRPr="00282ADA" w:rsidR="00244210" w:rsidP="00244210" w:rsidRDefault="00244210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-utvrđuje se da je zadnji dan roka za osporavanje prijavljenih tražbina bio 31. kolovoza 2022. </w:t>
      </w:r>
    </w:p>
    <w:p w:rsidRPr="00282AD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-utvrđuje se da su sljedeći vjerovnici </w:t>
      </w:r>
      <w:r w:rsidRPr="00282ADA" w:rsidR="00121A44">
        <w:rPr>
          <w:rFonts w:ascii="Arial" w:hAnsi="Arial" w:cs="Arial"/>
          <w:sz w:val="24"/>
          <w:szCs w:val="24"/>
        </w:rPr>
        <w:t xml:space="preserve">navedeni u tablici prijavljenih tražbina </w:t>
      </w:r>
      <w:r w:rsidRPr="00282ADA">
        <w:rPr>
          <w:rFonts w:ascii="Arial" w:hAnsi="Arial" w:cs="Arial"/>
          <w:sz w:val="24"/>
          <w:szCs w:val="24"/>
        </w:rPr>
        <w:t>podnijeli pravovremene prijave tražbina:</w:t>
      </w:r>
    </w:p>
    <w:tbl>
      <w:tblPr>
        <w:tblStyle w:val="Reetkatablice"/>
        <w:tblW w:w="13321" w:type="dxa"/>
        <w:tblInd w:w="708" w:type="dxa"/>
        <w:tblLook w:firstRow="1" w:lastRow="0" w:firstColumn="1" w:lastColumn="0" w:noHBand="0" w:noVBand="1" w:val="04A0"/>
      </w:tblPr>
      <w:tblGrid>
        <w:gridCol w:w="4532"/>
        <w:gridCol w:w="2410"/>
        <w:gridCol w:w="3969"/>
        <w:gridCol w:w="2410"/>
      </w:tblGrid>
      <w:tr w:rsidRPr="00282ADA" w:rsidR="00282ADA" w:rsidTr="006435BC">
        <w:tc>
          <w:tcPr>
            <w:tcW w:w="4532" w:type="dxa"/>
            <w:vAlign w:val="bottom"/>
          </w:tcPr>
          <w:p w:rsidRPr="00282ADA" w:rsidR="006435BC" w:rsidP="006F2859" w:rsidRDefault="006435B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ADDIKO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BANK d.d.</w:t>
            </w:r>
          </w:p>
        </w:tc>
        <w:tc>
          <w:tcPr>
            <w:tcW w:w="2410" w:type="dxa"/>
            <w:vAlign w:val="bottom"/>
          </w:tcPr>
          <w:p w:rsidRPr="00282ADA" w:rsidR="006435BC" w:rsidP="004B2759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14036333877</w:t>
            </w:r>
          </w:p>
        </w:tc>
        <w:tc>
          <w:tcPr>
            <w:tcW w:w="3969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Slavonska avenija 6, Zagreb</w:t>
            </w:r>
          </w:p>
        </w:tc>
        <w:tc>
          <w:tcPr>
            <w:tcW w:w="2410" w:type="dxa"/>
          </w:tcPr>
          <w:p w:rsidRPr="00282ADA" w:rsidR="006435BC" w:rsidP="004E3A5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98,03 kn</w:t>
            </w:r>
          </w:p>
          <w:p w:rsidRPr="00282ADA" w:rsidR="006435BC" w:rsidP="004E3A5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282ADA" w:rsidR="00282ADA" w:rsidTr="006435BC">
        <w:tc>
          <w:tcPr>
            <w:tcW w:w="4532" w:type="dxa"/>
            <w:vAlign w:val="bottom"/>
          </w:tcPr>
          <w:p w:rsidRPr="00282ADA" w:rsidR="006435BC" w:rsidP="006F2859" w:rsidRDefault="006435B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EASTGATE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 </w:t>
            </w:r>
          </w:p>
        </w:tc>
        <w:tc>
          <w:tcPr>
            <w:tcW w:w="2410" w:type="dxa"/>
            <w:vAlign w:val="bottom"/>
          </w:tcPr>
          <w:p w:rsidRPr="00282ADA" w:rsidR="006435BC" w:rsidP="004B2759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14272000659</w:t>
            </w:r>
          </w:p>
        </w:tc>
        <w:tc>
          <w:tcPr>
            <w:tcW w:w="3969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Ulica Augusta Cesarca 4, Zagreb</w:t>
            </w:r>
          </w:p>
        </w:tc>
        <w:tc>
          <w:tcPr>
            <w:tcW w:w="2410" w:type="dxa"/>
          </w:tcPr>
          <w:p w:rsidRPr="00282ADA" w:rsidR="006435BC" w:rsidP="004E3A5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66.963,69 kn</w:t>
            </w:r>
          </w:p>
          <w:p w:rsidRPr="00282ADA" w:rsidR="006435BC" w:rsidP="004E3A5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282ADA" w:rsidR="00282ADA" w:rsidTr="006435BC">
        <w:tc>
          <w:tcPr>
            <w:tcW w:w="4532" w:type="dxa"/>
            <w:vAlign w:val="bottom"/>
          </w:tcPr>
          <w:p w:rsidRPr="00282ADA" w:rsidR="006435BC" w:rsidP="007A4675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FINANCIJSKA AGENCIJA</w:t>
            </w:r>
          </w:p>
        </w:tc>
        <w:tc>
          <w:tcPr>
            <w:tcW w:w="2410" w:type="dxa"/>
            <w:vAlign w:val="bottom"/>
          </w:tcPr>
          <w:p w:rsidRPr="00282ADA" w:rsidR="006435BC" w:rsidP="007A4675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85821130368</w:t>
            </w:r>
          </w:p>
        </w:tc>
        <w:tc>
          <w:tcPr>
            <w:tcW w:w="3969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Ulica grada Vukovara 70, Zagreb</w:t>
            </w:r>
          </w:p>
        </w:tc>
        <w:tc>
          <w:tcPr>
            <w:tcW w:w="2410" w:type="dxa"/>
          </w:tcPr>
          <w:p w:rsidRPr="00282ADA" w:rsidR="006435BC" w:rsidP="004E3A5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250,00 kn</w:t>
            </w:r>
          </w:p>
          <w:p w:rsidRPr="00282ADA" w:rsidR="006435BC" w:rsidP="004E3A5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282ADA" w:rsidR="00282ADA" w:rsidTr="006435BC">
        <w:tc>
          <w:tcPr>
            <w:tcW w:w="4532" w:type="dxa"/>
            <w:vAlign w:val="bottom"/>
          </w:tcPr>
          <w:p w:rsidRPr="00282ADA" w:rsidR="006435BC" w:rsidP="007A4675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HRVATSKA BANKA ZA OBNOVU I RAZVITAK</w:t>
            </w:r>
          </w:p>
        </w:tc>
        <w:tc>
          <w:tcPr>
            <w:tcW w:w="2410" w:type="dxa"/>
            <w:vAlign w:val="bottom"/>
          </w:tcPr>
          <w:p w:rsidRPr="00282ADA" w:rsidR="006435BC" w:rsidP="007A4675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26702280390</w:t>
            </w:r>
          </w:p>
        </w:tc>
        <w:tc>
          <w:tcPr>
            <w:tcW w:w="3969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Strossmayerov trg 9, Zagreb</w:t>
            </w:r>
          </w:p>
        </w:tc>
        <w:tc>
          <w:tcPr>
            <w:tcW w:w="2410" w:type="dxa"/>
          </w:tcPr>
          <w:p w:rsidRPr="00282ADA" w:rsidR="00D51EA9" w:rsidP="004E3A5B" w:rsidRDefault="00D51EA9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6435BC" w:rsidP="004E3A5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376.077.144,01 kn</w:t>
            </w:r>
          </w:p>
          <w:p w:rsidRPr="00282ADA" w:rsidR="006435BC" w:rsidP="004E3A5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282ADA" w:rsidR="00282ADA" w:rsidTr="006435BC">
        <w:tc>
          <w:tcPr>
            <w:tcW w:w="4532" w:type="dxa"/>
            <w:vAlign w:val="bottom"/>
          </w:tcPr>
          <w:p w:rsidRPr="00282ADA" w:rsidR="006435BC" w:rsidP="007A4675" w:rsidRDefault="00204C99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REPUBLIKA HRVATSKA, </w:t>
            </w:r>
            <w:r w:rsidRPr="00282ADA" w:rsidR="006435BC">
              <w:rPr>
                <w:rFonts w:ascii="Arial" w:hAnsi="Arial" w:cs="Arial"/>
                <w:sz w:val="24"/>
                <w:szCs w:val="24"/>
              </w:rPr>
              <w:t>MINISTARSTVO FINANCIJA - POREZNA UPRAVA</w:t>
            </w:r>
          </w:p>
        </w:tc>
        <w:tc>
          <w:tcPr>
            <w:tcW w:w="2410" w:type="dxa"/>
            <w:vAlign w:val="bottom"/>
          </w:tcPr>
          <w:p w:rsidRPr="00282ADA" w:rsidR="006435BC" w:rsidP="007A4675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18683136487</w:t>
            </w:r>
          </w:p>
        </w:tc>
        <w:tc>
          <w:tcPr>
            <w:tcW w:w="3969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Boškovićeva 5, Zagreb</w:t>
            </w:r>
          </w:p>
        </w:tc>
        <w:tc>
          <w:tcPr>
            <w:tcW w:w="2410" w:type="dxa"/>
            <w:vAlign w:val="bottom"/>
          </w:tcPr>
          <w:p w:rsidRPr="00282ADA" w:rsidR="006435BC" w:rsidP="00D51EA9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120.079,68 kn</w:t>
            </w:r>
          </w:p>
        </w:tc>
      </w:tr>
      <w:tr w:rsidRPr="00282ADA" w:rsidR="00282ADA" w:rsidTr="006435BC">
        <w:tc>
          <w:tcPr>
            <w:tcW w:w="4532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Odvjetničko društvo BRLEČIĆ &amp; partneri,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j.t.d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bottom"/>
          </w:tcPr>
          <w:p w:rsidRPr="00282ADA" w:rsidR="006435BC" w:rsidP="007A4675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75277763692</w:t>
            </w:r>
          </w:p>
        </w:tc>
        <w:tc>
          <w:tcPr>
            <w:tcW w:w="3969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Optujska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ulica 25/1, Varaždin</w:t>
            </w:r>
          </w:p>
        </w:tc>
        <w:tc>
          <w:tcPr>
            <w:tcW w:w="2410" w:type="dxa"/>
            <w:vAlign w:val="bottom"/>
          </w:tcPr>
          <w:p w:rsidRPr="00282ADA" w:rsidR="006435BC" w:rsidP="006F2859" w:rsidRDefault="006435B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2.030.162,50 kn</w:t>
            </w:r>
          </w:p>
        </w:tc>
      </w:tr>
      <w:tr w:rsidRPr="00282ADA" w:rsidR="00282ADA" w:rsidTr="006435BC">
        <w:tc>
          <w:tcPr>
            <w:tcW w:w="4532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ONYX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 </w:t>
            </w:r>
          </w:p>
        </w:tc>
        <w:tc>
          <w:tcPr>
            <w:tcW w:w="2410" w:type="dxa"/>
            <w:vAlign w:val="bottom"/>
          </w:tcPr>
          <w:p w:rsidRPr="00282ADA" w:rsidR="006435BC" w:rsidP="007A4675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62531840630</w:t>
            </w:r>
          </w:p>
        </w:tc>
        <w:tc>
          <w:tcPr>
            <w:tcW w:w="3969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Ulica Domovinskog rata 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61A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, Split</w:t>
            </w:r>
          </w:p>
        </w:tc>
        <w:tc>
          <w:tcPr>
            <w:tcW w:w="2410" w:type="dxa"/>
          </w:tcPr>
          <w:p w:rsidRPr="00282ADA" w:rsidR="006435BC" w:rsidP="004E3A5B" w:rsidRDefault="00111C1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dvije prijave ukupno </w:t>
            </w:r>
            <w:r w:rsidRPr="00282ADA" w:rsidR="006435BC">
              <w:rPr>
                <w:rFonts w:ascii="Arial" w:hAnsi="Arial" w:cs="Arial"/>
                <w:sz w:val="24"/>
                <w:szCs w:val="24"/>
              </w:rPr>
              <w:t>5.961.313,64 kn</w:t>
            </w:r>
          </w:p>
          <w:p w:rsidRPr="00282ADA" w:rsidR="006435BC" w:rsidP="004E3A5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282ADA" w:rsidR="006435BC" w:rsidTr="006435BC">
        <w:tc>
          <w:tcPr>
            <w:tcW w:w="4532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TEHNIKA d.d.</w:t>
            </w:r>
          </w:p>
        </w:tc>
        <w:tc>
          <w:tcPr>
            <w:tcW w:w="2410" w:type="dxa"/>
            <w:vAlign w:val="bottom"/>
          </w:tcPr>
          <w:p w:rsidRPr="00282ADA" w:rsidR="006435BC" w:rsidP="004E3A5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73037001250</w:t>
            </w:r>
          </w:p>
        </w:tc>
        <w:tc>
          <w:tcPr>
            <w:tcW w:w="3969" w:type="dxa"/>
            <w:vAlign w:val="bottom"/>
          </w:tcPr>
          <w:p w:rsidRPr="00282ADA" w:rsidR="006435BC" w:rsidP="001052EB" w:rsidRDefault="006435B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Ulica grada Vukovara 274, Zagreb</w:t>
            </w:r>
          </w:p>
        </w:tc>
        <w:tc>
          <w:tcPr>
            <w:tcW w:w="2410" w:type="dxa"/>
          </w:tcPr>
          <w:p w:rsidRPr="00282ADA" w:rsidR="006435BC" w:rsidP="001052EB" w:rsidRDefault="006435B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25.580.203,08 kn</w:t>
            </w:r>
          </w:p>
        </w:tc>
      </w:tr>
    </w:tbl>
    <w:p w:rsidRPr="00282ADA" w:rsidR="00404E3E" w:rsidP="002E65AD" w:rsidRDefault="00404E3E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2ADA" w:rsidR="00651DC6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lastRenderedPageBreak/>
        <w:t xml:space="preserve">          -utvrđuje se da je </w:t>
      </w:r>
      <w:r w:rsidRPr="00282ADA" w:rsidR="00AF6676">
        <w:rPr>
          <w:rFonts w:ascii="Arial" w:hAnsi="Arial" w:cs="Arial"/>
          <w:sz w:val="24"/>
          <w:szCs w:val="24"/>
        </w:rPr>
        <w:t>25. srpnja 2022</w:t>
      </w:r>
      <w:r w:rsidRPr="00282ADA">
        <w:rPr>
          <w:rFonts w:ascii="Arial" w:hAnsi="Arial" w:cs="Arial"/>
          <w:sz w:val="24"/>
          <w:szCs w:val="24"/>
        </w:rPr>
        <w:t>. dostavljeno pravovremeno očitovanje povjerenika o prijavljenim tražbinama,</w:t>
      </w:r>
    </w:p>
    <w:p w:rsidRPr="00282ADA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          -utvrđuje se da je </w:t>
      </w:r>
      <w:r w:rsidRPr="00282ADA" w:rsidR="00AF6676">
        <w:rPr>
          <w:rFonts w:ascii="Arial" w:hAnsi="Arial" w:cs="Arial"/>
          <w:sz w:val="24"/>
          <w:szCs w:val="24"/>
        </w:rPr>
        <w:t>3. kolovoza 2022</w:t>
      </w:r>
      <w:r w:rsidRPr="00282ADA">
        <w:rPr>
          <w:rFonts w:ascii="Arial" w:hAnsi="Arial" w:cs="Arial"/>
          <w:sz w:val="24"/>
          <w:szCs w:val="24"/>
        </w:rPr>
        <w:t>. dostavljeno pravovremeno očitovanje duž</w:t>
      </w:r>
      <w:r w:rsidRPr="00282ADA" w:rsidR="00651DC6">
        <w:rPr>
          <w:rFonts w:ascii="Arial" w:hAnsi="Arial" w:cs="Arial"/>
          <w:sz w:val="24"/>
          <w:szCs w:val="24"/>
        </w:rPr>
        <w:t>nika o prijavljenim tražbinama,</w:t>
      </w:r>
    </w:p>
    <w:p w:rsidRPr="00282ADA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ab/>
      </w:r>
    </w:p>
    <w:p w:rsidRPr="00282ADA" w:rsidR="00404E3E" w:rsidP="00D51EA9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Tražbina prijavljena u propisanom roku, te tražbina za koju postoji zakonska predmnijeva prijave tražbine smatra se utvrđenom ako je nije osporio dužnik, povjerenik ili vjerovnik (čl. 47. SZ).</w:t>
      </w:r>
    </w:p>
    <w:p w:rsidRPr="00282ADA" w:rsidR="003963F2" w:rsidP="00D51EA9" w:rsidRDefault="003963F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282ADA" w:rsidR="003C323A" w:rsidP="003C323A" w:rsidRDefault="003963F2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Utvrđuje se da se povjerenik pravovremeno djelomično očitovao o tražbini vjerovnika </w:t>
      </w:r>
      <w:r w:rsidRPr="00282ADA" w:rsidR="003C323A">
        <w:rPr>
          <w:rFonts w:ascii="Arial" w:hAnsi="Arial" w:cs="Arial"/>
          <w:sz w:val="24"/>
          <w:szCs w:val="24"/>
        </w:rPr>
        <w:t xml:space="preserve">HRVATSKA BANKA ZA OBNOVU I </w:t>
      </w:r>
      <w:r w:rsidRPr="00282ADA">
        <w:rPr>
          <w:rFonts w:ascii="Arial" w:hAnsi="Arial" w:cs="Arial"/>
          <w:sz w:val="24"/>
          <w:szCs w:val="24"/>
        </w:rPr>
        <w:t>RAZVITAK</w:t>
      </w:r>
      <w:r w:rsidRPr="00282ADA" w:rsidR="00D67F77">
        <w:rPr>
          <w:rFonts w:ascii="Arial" w:hAnsi="Arial" w:cs="Arial"/>
          <w:sz w:val="24"/>
          <w:szCs w:val="24"/>
        </w:rPr>
        <w:t xml:space="preserve"> i to na način da se očitovao</w:t>
      </w:r>
      <w:r w:rsidRPr="00282ADA" w:rsidR="00317E32">
        <w:rPr>
          <w:rFonts w:ascii="Arial" w:hAnsi="Arial" w:cs="Arial"/>
          <w:sz w:val="24"/>
          <w:szCs w:val="24"/>
        </w:rPr>
        <w:t xml:space="preserve"> samo </w:t>
      </w:r>
      <w:r w:rsidRPr="00282ADA" w:rsidR="000A6D35">
        <w:rPr>
          <w:rFonts w:ascii="Arial" w:hAnsi="Arial" w:cs="Arial"/>
          <w:sz w:val="24"/>
          <w:szCs w:val="24"/>
        </w:rPr>
        <w:t xml:space="preserve">o dijelu prijavljene tražbine </w:t>
      </w:r>
      <w:r w:rsidRPr="00282ADA" w:rsidR="003C323A">
        <w:rPr>
          <w:rFonts w:ascii="Arial" w:hAnsi="Arial" w:cs="Arial"/>
          <w:sz w:val="24"/>
          <w:szCs w:val="24"/>
        </w:rPr>
        <w:t>(</w:t>
      </w:r>
      <w:r w:rsidRPr="00282ADA" w:rsidR="00204C99">
        <w:rPr>
          <w:rFonts w:ascii="Arial" w:hAnsi="Arial" w:cs="Arial"/>
          <w:sz w:val="24"/>
          <w:szCs w:val="24"/>
        </w:rPr>
        <w:t xml:space="preserve">tražbina prijavljena </w:t>
      </w:r>
      <w:r w:rsidRPr="00282ADA" w:rsidR="000A6D35">
        <w:rPr>
          <w:rFonts w:ascii="Arial" w:hAnsi="Arial" w:cs="Arial"/>
          <w:sz w:val="24"/>
          <w:szCs w:val="24"/>
        </w:rPr>
        <w:t xml:space="preserve">u ukupnom iznosu od </w:t>
      </w:r>
      <w:r w:rsidRPr="00282ADA" w:rsidR="003C323A">
        <w:rPr>
          <w:rFonts w:ascii="Arial" w:hAnsi="Arial" w:cs="Arial"/>
          <w:sz w:val="24"/>
          <w:szCs w:val="24"/>
        </w:rPr>
        <w:t>376.077.144,01 kn) i to dospjelog iznosa tražbine u iznosu od 1.264.668,61 kn, dok se uopće nije očitovao o preostalom dijelu prijavljene tražbine (nedospjeli iznos od 374</w:t>
      </w:r>
      <w:r w:rsidRPr="00282ADA" w:rsidR="000F3A86">
        <w:rPr>
          <w:rFonts w:ascii="Arial" w:hAnsi="Arial" w:cs="Arial"/>
          <w:sz w:val="24"/>
          <w:szCs w:val="24"/>
        </w:rPr>
        <w:t>.</w:t>
      </w:r>
      <w:r w:rsidRPr="00282ADA" w:rsidR="003C323A">
        <w:rPr>
          <w:rFonts w:ascii="Arial" w:hAnsi="Arial" w:cs="Arial"/>
          <w:sz w:val="24"/>
          <w:szCs w:val="24"/>
        </w:rPr>
        <w:t>812</w:t>
      </w:r>
      <w:r w:rsidRPr="00282ADA" w:rsidR="000F3A86">
        <w:rPr>
          <w:rFonts w:ascii="Arial" w:hAnsi="Arial" w:cs="Arial"/>
          <w:sz w:val="24"/>
          <w:szCs w:val="24"/>
        </w:rPr>
        <w:t>.</w:t>
      </w:r>
      <w:r w:rsidRPr="00282ADA" w:rsidR="003C323A">
        <w:rPr>
          <w:rFonts w:ascii="Arial" w:hAnsi="Arial" w:cs="Arial"/>
          <w:sz w:val="24"/>
          <w:szCs w:val="24"/>
        </w:rPr>
        <w:t>475,4</w:t>
      </w:r>
      <w:r w:rsidRPr="00282ADA" w:rsidR="000F3A86">
        <w:rPr>
          <w:rFonts w:ascii="Arial" w:hAnsi="Arial" w:cs="Arial"/>
          <w:sz w:val="24"/>
          <w:szCs w:val="24"/>
        </w:rPr>
        <w:t>0 kn).</w:t>
      </w:r>
    </w:p>
    <w:p w:rsidRPr="00282ADA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D51EA9" w:rsidP="000D6966" w:rsidRDefault="00404E3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Utvrđuje se da </w:t>
      </w:r>
      <w:r w:rsidRPr="00282ADA" w:rsidR="00952EB2">
        <w:rPr>
          <w:rFonts w:ascii="Arial" w:hAnsi="Arial" w:cs="Arial"/>
          <w:sz w:val="24"/>
          <w:szCs w:val="24"/>
        </w:rPr>
        <w:t>je vjerovnik TEHNIKA d.d.</w:t>
      </w:r>
      <w:r w:rsidRPr="00282ADA">
        <w:rPr>
          <w:rFonts w:ascii="Arial" w:hAnsi="Arial" w:cs="Arial"/>
          <w:sz w:val="24"/>
          <w:szCs w:val="24"/>
        </w:rPr>
        <w:t xml:space="preserve"> </w:t>
      </w:r>
      <w:r w:rsidRPr="00282ADA" w:rsidR="00952EB2">
        <w:rPr>
          <w:rFonts w:ascii="Arial" w:hAnsi="Arial" w:cs="Arial"/>
          <w:sz w:val="24"/>
          <w:szCs w:val="24"/>
        </w:rPr>
        <w:t>pravovremeno osporio</w:t>
      </w:r>
      <w:r w:rsidRPr="00282ADA">
        <w:rPr>
          <w:rFonts w:ascii="Arial" w:hAnsi="Arial" w:cs="Arial"/>
          <w:sz w:val="24"/>
          <w:szCs w:val="24"/>
        </w:rPr>
        <w:t xml:space="preserve"> prijavljene tražbine drugih vjerovnika u skladu s odredbama</w:t>
      </w:r>
      <w:r w:rsidRPr="00282ADA" w:rsidR="00952EB2">
        <w:rPr>
          <w:rFonts w:ascii="Arial" w:hAnsi="Arial" w:cs="Arial"/>
          <w:sz w:val="24"/>
          <w:szCs w:val="24"/>
        </w:rPr>
        <w:t xml:space="preserve"> čl. 42 SZ-a, i to</w:t>
      </w:r>
      <w:r w:rsidRPr="00282ADA" w:rsidR="00781EB0">
        <w:rPr>
          <w:rFonts w:ascii="Arial" w:hAnsi="Arial" w:cs="Arial"/>
          <w:sz w:val="24"/>
          <w:szCs w:val="24"/>
        </w:rPr>
        <w:t xml:space="preserve"> tražbine vjerovnika</w:t>
      </w:r>
      <w:r w:rsidRPr="00282ADA" w:rsidR="00952EB2">
        <w:rPr>
          <w:rFonts w:ascii="Arial" w:hAnsi="Arial" w:cs="Arial"/>
          <w:sz w:val="24"/>
          <w:szCs w:val="24"/>
        </w:rPr>
        <w:t>:</w:t>
      </w:r>
    </w:p>
    <w:tbl>
      <w:tblPr>
        <w:tblStyle w:val="Reetkatablice"/>
        <w:tblW w:w="13321" w:type="dxa"/>
        <w:tblInd w:w="708" w:type="dxa"/>
        <w:tblLook w:firstRow="1" w:lastRow="0" w:firstColumn="1" w:lastColumn="0" w:noHBand="0" w:noVBand="1" w:val="04A0"/>
      </w:tblPr>
      <w:tblGrid>
        <w:gridCol w:w="4532"/>
        <w:gridCol w:w="2410"/>
        <w:gridCol w:w="3969"/>
        <w:gridCol w:w="2410"/>
      </w:tblGrid>
      <w:tr w:rsidRPr="00282ADA" w:rsidR="00282ADA" w:rsidTr="0028094D">
        <w:tc>
          <w:tcPr>
            <w:tcW w:w="4532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EASTGATE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 </w:t>
            </w:r>
          </w:p>
        </w:tc>
        <w:tc>
          <w:tcPr>
            <w:tcW w:w="2410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14272000659</w:t>
            </w:r>
          </w:p>
        </w:tc>
        <w:tc>
          <w:tcPr>
            <w:tcW w:w="3969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Ulica Augusta Cesarca 4, Zagreb</w:t>
            </w:r>
          </w:p>
        </w:tc>
        <w:tc>
          <w:tcPr>
            <w:tcW w:w="2410" w:type="dxa"/>
          </w:tcPr>
          <w:p w:rsidRPr="00282ADA" w:rsidR="0085103C" w:rsidP="0028094D" w:rsidRDefault="008510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66.963,69 kn</w:t>
            </w:r>
          </w:p>
          <w:p w:rsidRPr="00282ADA" w:rsidR="0085103C" w:rsidP="0028094D" w:rsidRDefault="008510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282ADA" w:rsidR="00282ADA" w:rsidTr="0028094D">
        <w:tc>
          <w:tcPr>
            <w:tcW w:w="4532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LSG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Building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Solutions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2410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94444466973</w:t>
            </w:r>
          </w:p>
        </w:tc>
        <w:tc>
          <w:tcPr>
            <w:tcW w:w="3969" w:type="dxa"/>
            <w:vAlign w:val="bottom"/>
          </w:tcPr>
          <w:p w:rsidRPr="00282ADA" w:rsidR="0085103C" w:rsidP="0085103C" w:rsidRDefault="0085103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Karlovačka cesta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203A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, Zagreb</w:t>
            </w:r>
          </w:p>
        </w:tc>
        <w:tc>
          <w:tcPr>
            <w:tcW w:w="2410" w:type="dxa"/>
            <w:vAlign w:val="bottom"/>
          </w:tcPr>
          <w:p w:rsidRPr="00282ADA" w:rsidR="0085103C" w:rsidP="0028094D" w:rsidRDefault="008510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</w:t>
            </w:r>
            <w:r w:rsidRPr="00282ADA" w:rsidR="00F90F1E">
              <w:rPr>
                <w:rFonts w:ascii="Arial" w:hAnsi="Arial" w:cs="Arial"/>
                <w:sz w:val="24"/>
                <w:szCs w:val="24"/>
              </w:rPr>
              <w:t>.</w:t>
            </w:r>
            <w:r w:rsidRPr="00282ADA">
              <w:rPr>
                <w:rFonts w:ascii="Arial" w:hAnsi="Arial" w:cs="Arial"/>
                <w:sz w:val="24"/>
                <w:szCs w:val="24"/>
              </w:rPr>
              <w:t>429</w:t>
            </w:r>
            <w:r w:rsidRPr="00282ADA" w:rsidR="00F90F1E">
              <w:rPr>
                <w:rFonts w:ascii="Arial" w:hAnsi="Arial" w:cs="Arial"/>
                <w:sz w:val="24"/>
                <w:szCs w:val="24"/>
              </w:rPr>
              <w:t>.</w:t>
            </w:r>
            <w:r w:rsidRPr="00282ADA">
              <w:rPr>
                <w:rFonts w:ascii="Arial" w:hAnsi="Arial" w:cs="Arial"/>
                <w:sz w:val="24"/>
                <w:szCs w:val="24"/>
              </w:rPr>
              <w:t>016,86</w:t>
            </w:r>
            <w:r w:rsidRPr="00282ADA" w:rsidR="00F90F1E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</w:tr>
      <w:tr w:rsidRPr="00282ADA" w:rsidR="00282ADA" w:rsidTr="0028094D">
        <w:tc>
          <w:tcPr>
            <w:tcW w:w="4532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Odvjetničko društvo BRLEČIĆ &amp; partneri,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j.t.d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75277763692</w:t>
            </w:r>
          </w:p>
        </w:tc>
        <w:tc>
          <w:tcPr>
            <w:tcW w:w="3969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Optujska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ulica 25/1, Varaždin</w:t>
            </w:r>
          </w:p>
        </w:tc>
        <w:tc>
          <w:tcPr>
            <w:tcW w:w="2410" w:type="dxa"/>
            <w:vAlign w:val="bottom"/>
          </w:tcPr>
          <w:p w:rsidRPr="00282ADA" w:rsidR="0085103C" w:rsidP="0028094D" w:rsidRDefault="0085103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2.030.162,50 kn</w:t>
            </w:r>
          </w:p>
        </w:tc>
      </w:tr>
      <w:tr w:rsidRPr="00282ADA" w:rsidR="0085103C" w:rsidTr="0028094D">
        <w:tc>
          <w:tcPr>
            <w:tcW w:w="4532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ONYX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 </w:t>
            </w:r>
          </w:p>
        </w:tc>
        <w:tc>
          <w:tcPr>
            <w:tcW w:w="2410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62531840630</w:t>
            </w:r>
          </w:p>
        </w:tc>
        <w:tc>
          <w:tcPr>
            <w:tcW w:w="3969" w:type="dxa"/>
            <w:vAlign w:val="bottom"/>
          </w:tcPr>
          <w:p w:rsidRPr="00282ADA" w:rsidR="0085103C" w:rsidP="0028094D" w:rsidRDefault="0085103C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Ulica Domovinskog rata 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61A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, Split</w:t>
            </w:r>
          </w:p>
        </w:tc>
        <w:tc>
          <w:tcPr>
            <w:tcW w:w="2410" w:type="dxa"/>
          </w:tcPr>
          <w:p w:rsidRPr="00282ADA" w:rsidR="0085103C" w:rsidP="0028094D" w:rsidRDefault="008510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dvije prijave ukupno 5.961.313,64 kn</w:t>
            </w:r>
          </w:p>
          <w:p w:rsidRPr="00282ADA" w:rsidR="0085103C" w:rsidP="0028094D" w:rsidRDefault="0085103C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282ADA" w:rsidR="00404E3E" w:rsidP="000D6966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Prelazi se na raspravljanje osporenih tražbina.</w:t>
      </w:r>
    </w:p>
    <w:p w:rsidRPr="00282ADA" w:rsidR="00404E3E" w:rsidP="00404E3E" w:rsidRDefault="00404E3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2ADA" w:rsidR="00404E3E" w:rsidP="00075867" w:rsidRDefault="00404E3E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cs="Arial"/>
          <w:sz w:val="24"/>
          <w:szCs w:val="24"/>
        </w:rPr>
        <w:t xml:space="preserve">Utvrđuje se da je dužnik osporio tražbinu vjerovnika </w:t>
      </w:r>
      <w:r w:rsidRPr="00282ADA" w:rsidR="00075867">
        <w:rPr>
          <w:rFonts w:ascii="Arial" w:hAnsi="Arial" w:cs="Arial"/>
          <w:sz w:val="24"/>
          <w:szCs w:val="24"/>
        </w:rPr>
        <w:t xml:space="preserve">TEHNIKA d.d. </w:t>
      </w: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u iznosu od </w:t>
      </w:r>
      <w:r w:rsidRPr="00282ADA" w:rsidR="00075867">
        <w:rPr>
          <w:rFonts w:ascii="Arial" w:hAnsi="Arial" w:cs="Arial"/>
          <w:sz w:val="24"/>
          <w:szCs w:val="24"/>
        </w:rPr>
        <w:t>25.580.203,08 kn</w:t>
      </w:r>
      <w:r w:rsidRPr="00282ADA" w:rsidR="00075867">
        <w:rPr>
          <w:rFonts w:ascii="Arial" w:hAnsi="Arial" w:eastAsia="Times New Roman" w:cs="Arial"/>
          <w:sz w:val="24"/>
          <w:szCs w:val="24"/>
          <w:lang w:eastAsia="hr-HR"/>
        </w:rPr>
        <w:t xml:space="preserve">. Kao razlog osporavanja je naveo da tražbina nije evidentirana u knjigovodstvenoj evidenciji i nije nastala. Između dužnika i vjerovnika vodi se više parničnih postupaka, te postoji </w:t>
      </w:r>
      <w:proofErr w:type="spellStart"/>
      <w:r w:rsidRPr="00282ADA" w:rsidR="00075867">
        <w:rPr>
          <w:rFonts w:ascii="Arial" w:hAnsi="Arial" w:eastAsia="Times New Roman" w:cs="Arial"/>
          <w:sz w:val="24"/>
          <w:szCs w:val="24"/>
          <w:lang w:eastAsia="hr-HR"/>
        </w:rPr>
        <w:t>protutražbina</w:t>
      </w:r>
      <w:proofErr w:type="spellEnd"/>
      <w:r w:rsidRPr="00282ADA" w:rsidR="00075867">
        <w:rPr>
          <w:rFonts w:ascii="Arial" w:hAnsi="Arial" w:eastAsia="Times New Roman" w:cs="Arial"/>
          <w:sz w:val="24"/>
          <w:szCs w:val="24"/>
          <w:lang w:eastAsia="hr-HR"/>
        </w:rPr>
        <w:t xml:space="preserve"> u većem iznosu.</w:t>
      </w:r>
    </w:p>
    <w:p w:rsidRPr="00282ADA" w:rsidR="005252BA" w:rsidP="00075867" w:rsidRDefault="005252BA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2ADA" w:rsidR="005252BA" w:rsidP="00075867" w:rsidRDefault="005252BA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t>Dužnik ostaje kod izjavljenog osporavanja.</w:t>
      </w:r>
    </w:p>
    <w:p w:rsidRPr="00282ADA" w:rsidR="00404E3E" w:rsidP="005252BA" w:rsidRDefault="00404E3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2ADA" w:rsidR="003977EF" w:rsidP="005252BA" w:rsidRDefault="00404E3E">
      <w:pPr>
        <w:spacing w:after="0" w:line="240" w:lineRule="auto"/>
        <w:ind w:left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Na upit suda, postoji li za navedenu tražbinu ovršna isprava, </w:t>
      </w:r>
      <w:r w:rsidRPr="00282ADA" w:rsidR="003977EF">
        <w:rPr>
          <w:rFonts w:ascii="Arial" w:hAnsi="Arial" w:eastAsia="Times New Roman" w:cs="Arial"/>
          <w:sz w:val="24"/>
          <w:szCs w:val="24"/>
          <w:lang w:eastAsia="hr-HR"/>
        </w:rPr>
        <w:t>dužnik</w:t>
      </w:r>
      <w:r w:rsidRPr="00282ADA" w:rsidR="005252BA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 povjerenik </w:t>
      </w:r>
      <w:r w:rsidRPr="00282ADA" w:rsidR="005252BA">
        <w:rPr>
          <w:rFonts w:ascii="Arial" w:hAnsi="Arial" w:eastAsia="Times New Roman" w:cs="Arial"/>
          <w:sz w:val="24"/>
          <w:szCs w:val="24"/>
          <w:lang w:eastAsia="hr-HR"/>
        </w:rPr>
        <w:t xml:space="preserve">i vjerovnik </w:t>
      </w:r>
      <w:r w:rsidRPr="00282ADA" w:rsidR="005252BA">
        <w:rPr>
          <w:rFonts w:ascii="Arial" w:hAnsi="Arial" w:cs="Arial"/>
          <w:sz w:val="24"/>
          <w:szCs w:val="24"/>
        </w:rPr>
        <w:t xml:space="preserve">TEHNIKA d.d. </w:t>
      </w: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navode </w:t>
      </w:r>
      <w:r w:rsidRPr="00282ADA" w:rsidR="003977EF">
        <w:rPr>
          <w:rFonts w:ascii="Arial" w:hAnsi="Arial" w:eastAsia="Times New Roman" w:cs="Arial"/>
          <w:sz w:val="24"/>
          <w:szCs w:val="24"/>
          <w:lang w:eastAsia="hr-HR"/>
        </w:rPr>
        <w:t xml:space="preserve">da </w:t>
      </w: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ne postoji. </w:t>
      </w:r>
    </w:p>
    <w:p w:rsidRPr="00282ADA" w:rsidR="00781EB0" w:rsidP="000D6966" w:rsidRDefault="00781EB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7B038D" w:rsidP="000D6966" w:rsidRDefault="00781EB0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Utvrđuje se da je vjerovnik TEHNIKA d.d. osporio tražbine slijedećih vjerovnika: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2263"/>
        <w:gridCol w:w="1843"/>
        <w:gridCol w:w="2268"/>
        <w:gridCol w:w="2268"/>
        <w:gridCol w:w="5240"/>
      </w:tblGrid>
      <w:tr w:rsidRPr="00282ADA" w:rsidR="00282ADA" w:rsidTr="00791F27">
        <w:tc>
          <w:tcPr>
            <w:tcW w:w="2263" w:type="dxa"/>
          </w:tcPr>
          <w:p w:rsidRPr="00282ADA" w:rsidR="007B038D" w:rsidP="00781EB0" w:rsidRDefault="007B0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vjerovnik </w:t>
            </w:r>
          </w:p>
        </w:tc>
        <w:tc>
          <w:tcPr>
            <w:tcW w:w="1843" w:type="dxa"/>
          </w:tcPr>
          <w:p w:rsidRPr="00282ADA" w:rsidR="007B038D" w:rsidP="00781EB0" w:rsidRDefault="007B0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OIB</w:t>
            </w:r>
            <w:proofErr w:type="spellEnd"/>
          </w:p>
        </w:tc>
        <w:tc>
          <w:tcPr>
            <w:tcW w:w="2268" w:type="dxa"/>
          </w:tcPr>
          <w:p w:rsidRPr="00282ADA" w:rsidR="007B038D" w:rsidP="00781EB0" w:rsidRDefault="007B0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Adresa </w:t>
            </w:r>
          </w:p>
        </w:tc>
        <w:tc>
          <w:tcPr>
            <w:tcW w:w="2268" w:type="dxa"/>
          </w:tcPr>
          <w:p w:rsidRPr="00282ADA" w:rsidR="007B038D" w:rsidP="00781EB0" w:rsidRDefault="007B0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iznos osporene tražbine</w:t>
            </w:r>
          </w:p>
        </w:tc>
        <w:tc>
          <w:tcPr>
            <w:tcW w:w="5240" w:type="dxa"/>
          </w:tcPr>
          <w:p w:rsidRPr="00282ADA" w:rsidR="007B038D" w:rsidP="00781EB0" w:rsidRDefault="007B038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razlog osporavanja </w:t>
            </w:r>
          </w:p>
        </w:tc>
      </w:tr>
      <w:tr w:rsidRPr="00282ADA" w:rsidR="00282ADA" w:rsidTr="0028094D">
        <w:tc>
          <w:tcPr>
            <w:tcW w:w="2263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EASTGATE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 </w:t>
            </w:r>
          </w:p>
        </w:tc>
        <w:tc>
          <w:tcPr>
            <w:tcW w:w="1843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14272000659</w:t>
            </w:r>
          </w:p>
        </w:tc>
        <w:tc>
          <w:tcPr>
            <w:tcW w:w="2268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Ulica Augusta Cesarca 4, Zagreb</w:t>
            </w:r>
          </w:p>
        </w:tc>
        <w:tc>
          <w:tcPr>
            <w:tcW w:w="2268" w:type="dxa"/>
          </w:tcPr>
          <w:p w:rsidRPr="00282ADA" w:rsidR="000C1F0E" w:rsidP="00791F27" w:rsidRDefault="000C1F0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0C1F0E" w:rsidP="00791F27" w:rsidRDefault="000C1F0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0C1F0E" w:rsidP="00791F27" w:rsidRDefault="000C1F0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0C1F0E" w:rsidP="00791F27" w:rsidRDefault="000C1F0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0C1F0E" w:rsidP="00791F27" w:rsidRDefault="000C1F0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0C1F0E" w:rsidP="00791F27" w:rsidRDefault="000C1F0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0C1F0E" w:rsidP="00791F27" w:rsidRDefault="000C1F0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791F27" w:rsidP="00791F27" w:rsidRDefault="00791F2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66.963,69 kn</w:t>
            </w:r>
          </w:p>
          <w:p w:rsidRPr="00282ADA" w:rsidR="00791F27" w:rsidP="00791F27" w:rsidRDefault="00791F2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vAlign w:val="center"/>
          </w:tcPr>
          <w:p w:rsidRPr="00282ADA" w:rsidR="00791F27" w:rsidP="00791F27" w:rsidRDefault="00791F2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82ADA">
              <w:rPr>
                <w:rFonts w:ascii="Arial" w:hAnsi="Arial" w:cs="Arial"/>
                <w:sz w:val="20"/>
                <w:szCs w:val="20"/>
              </w:rPr>
              <w:t xml:space="preserve">Radi se o povezanim osobama. Ugovor o preuzimanju duga od 31.12.2021. godine je nepostojeći,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ništetan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te bez pravnog učinka., kao i zadužnica izdana 30.03.2022. ista je očigledno izdana s ciljem davanja prednosti navedenom vjerovniku u odnosu na tražbinu drugih vjerovnika u pred. postupku</w:t>
            </w:r>
            <w:r w:rsidRPr="00282ADA" w:rsidR="00503F84">
              <w:rPr>
                <w:rFonts w:ascii="Arial" w:hAnsi="Arial" w:cs="Arial"/>
                <w:sz w:val="20"/>
                <w:szCs w:val="20"/>
              </w:rPr>
              <w:t xml:space="preserve"> i radi se o nedopuštenoj pobudi</w:t>
            </w:r>
            <w:r w:rsidRPr="00282AD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82ADA" w:rsidR="00503F84">
              <w:rPr>
                <w:rFonts w:ascii="Arial" w:hAnsi="Arial" w:cs="Arial"/>
                <w:sz w:val="20"/>
                <w:szCs w:val="20"/>
              </w:rPr>
              <w:t xml:space="preserve">Ako je dužnik bio u blokadi na dan 30.3.2022., nije </w:t>
            </w:r>
            <w:proofErr w:type="spellStart"/>
            <w:r w:rsidRPr="00282ADA" w:rsidR="00503F84">
              <w:rPr>
                <w:rFonts w:ascii="Arial" w:hAnsi="Arial" w:cs="Arial"/>
                <w:sz w:val="20"/>
                <w:szCs w:val="20"/>
              </w:rPr>
              <w:t>smio</w:t>
            </w:r>
            <w:proofErr w:type="spellEnd"/>
            <w:r w:rsidRPr="00282ADA" w:rsidR="00503F84">
              <w:rPr>
                <w:rFonts w:ascii="Arial" w:hAnsi="Arial" w:cs="Arial"/>
                <w:sz w:val="20"/>
                <w:szCs w:val="20"/>
              </w:rPr>
              <w:t xml:space="preserve"> izdavati </w:t>
            </w:r>
            <w:proofErr w:type="spellStart"/>
            <w:r w:rsidRPr="00282ADA" w:rsidR="00503F84">
              <w:rPr>
                <w:rFonts w:ascii="Arial" w:hAnsi="Arial" w:cs="Arial"/>
                <w:sz w:val="20"/>
                <w:szCs w:val="20"/>
              </w:rPr>
              <w:t>zadužnice.</w:t>
            </w:r>
            <w:r w:rsidRPr="00282ADA">
              <w:rPr>
                <w:rFonts w:ascii="Arial" w:hAnsi="Arial" w:cs="Arial"/>
                <w:sz w:val="20"/>
                <w:szCs w:val="20"/>
              </w:rPr>
              <w:t>Temeljem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članka 29. SZ-a od dana podnošenja prijedloga za otvaranje pred. postupka dužnik ne može otuđivati i opterećivati svoju imovinu, dakle izdavati zadužnice.</w:t>
            </w:r>
          </w:p>
        </w:tc>
      </w:tr>
      <w:tr w:rsidRPr="00282ADA" w:rsidR="00282ADA" w:rsidTr="0028094D">
        <w:tc>
          <w:tcPr>
            <w:tcW w:w="2263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LSG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Building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Solutions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</w:t>
            </w:r>
          </w:p>
        </w:tc>
        <w:tc>
          <w:tcPr>
            <w:tcW w:w="1843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94444466973</w:t>
            </w:r>
          </w:p>
        </w:tc>
        <w:tc>
          <w:tcPr>
            <w:tcW w:w="2268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Karlovačka cesta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203A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, Zagreb</w:t>
            </w:r>
          </w:p>
        </w:tc>
        <w:tc>
          <w:tcPr>
            <w:tcW w:w="2268" w:type="dxa"/>
            <w:vAlign w:val="bottom"/>
          </w:tcPr>
          <w:p w:rsidRPr="00282ADA" w:rsidR="00791F27" w:rsidP="00791F27" w:rsidRDefault="00791F2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2.429.016,86 kn</w:t>
            </w:r>
          </w:p>
        </w:tc>
        <w:tc>
          <w:tcPr>
            <w:tcW w:w="5240" w:type="dxa"/>
            <w:vAlign w:val="center"/>
          </w:tcPr>
          <w:p w:rsidRPr="00282ADA" w:rsidR="00791F27" w:rsidP="00791F27" w:rsidRDefault="00791F27">
            <w:pPr>
              <w:rPr>
                <w:rFonts w:ascii="Arial" w:hAnsi="Arial" w:cs="Arial"/>
                <w:sz w:val="20"/>
                <w:szCs w:val="20"/>
              </w:rPr>
            </w:pPr>
            <w:r w:rsidRPr="00282ADA">
              <w:rPr>
                <w:rFonts w:ascii="Arial" w:hAnsi="Arial" w:cs="Arial"/>
                <w:sz w:val="20"/>
                <w:szCs w:val="20"/>
              </w:rPr>
              <w:t xml:space="preserve">Ovu tražbinu vjerovnika dužnik ne dokazuje ugovorom o cesiji (navod u prijedlogu za otvaranje pred. postupka). I u slučaju postojanja ugovora o cesiji, isti nema pravni učinak jer </w:t>
            </w:r>
            <w:r w:rsidRPr="00282ADA" w:rsidR="00FB6695">
              <w:rPr>
                <w:rFonts w:ascii="Arial" w:hAnsi="Arial" w:cs="Arial"/>
                <w:sz w:val="20"/>
                <w:szCs w:val="20"/>
              </w:rPr>
              <w:t xml:space="preserve">suprotno čl. 82. st. 1. </w:t>
            </w:r>
            <w:r w:rsidRPr="00282ADA">
              <w:rPr>
                <w:rFonts w:ascii="Arial" w:hAnsi="Arial" w:cs="Arial"/>
                <w:sz w:val="20"/>
                <w:szCs w:val="20"/>
              </w:rPr>
              <w:t>ZOO</w:t>
            </w:r>
            <w:r w:rsidRPr="00282ADA" w:rsidR="00FB6695">
              <w:rPr>
                <w:rFonts w:ascii="Arial" w:hAnsi="Arial" w:cs="Arial"/>
                <w:sz w:val="20"/>
                <w:szCs w:val="20"/>
              </w:rPr>
              <w:t>-a</w:t>
            </w:r>
            <w:r w:rsidRPr="00282ADA">
              <w:rPr>
                <w:rFonts w:ascii="Arial" w:hAnsi="Arial" w:cs="Arial"/>
                <w:sz w:val="20"/>
                <w:szCs w:val="20"/>
              </w:rPr>
              <w:t xml:space="preserve"> TEHNIKA d.d. o ustupu nikada nije obaviještena. Takav ustup izvršen je protivno čl. 146.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st.2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. i 3. SZ-a, jer se tražbina prijavljena tijekom </w:t>
            </w:r>
            <w:proofErr w:type="spellStart"/>
            <w:r w:rsidRPr="00282ADA" w:rsidR="00614418">
              <w:rPr>
                <w:rFonts w:ascii="Arial" w:hAnsi="Arial" w:cs="Arial"/>
                <w:sz w:val="20"/>
                <w:szCs w:val="20"/>
              </w:rPr>
              <w:t>predstečajnog</w:t>
            </w:r>
            <w:proofErr w:type="spellEnd"/>
            <w:r w:rsidRPr="00282ADA" w:rsidR="006144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2ADA">
              <w:rPr>
                <w:rFonts w:ascii="Arial" w:hAnsi="Arial" w:cs="Arial"/>
                <w:sz w:val="20"/>
                <w:szCs w:val="20"/>
              </w:rPr>
              <w:t>postupka mora prenijeti unutar tog postupka i dokazuje se javnom ili javno o</w:t>
            </w:r>
            <w:r w:rsidRPr="00282ADA" w:rsidR="00614418">
              <w:rPr>
                <w:rFonts w:ascii="Arial" w:hAnsi="Arial" w:cs="Arial"/>
                <w:sz w:val="20"/>
                <w:szCs w:val="20"/>
              </w:rPr>
              <w:t xml:space="preserve">vjerovljenom privatnom ispravom, a u </w:t>
            </w:r>
            <w:proofErr w:type="spellStart"/>
            <w:r w:rsidRPr="00282ADA" w:rsidR="00614418">
              <w:rPr>
                <w:rFonts w:ascii="Arial" w:hAnsi="Arial" w:cs="Arial"/>
                <w:sz w:val="20"/>
                <w:szCs w:val="20"/>
              </w:rPr>
              <w:t>predstečajnom</w:t>
            </w:r>
            <w:proofErr w:type="spellEnd"/>
            <w:r w:rsidRPr="00282ADA" w:rsidR="00614418">
              <w:rPr>
                <w:rFonts w:ascii="Arial" w:hAnsi="Arial" w:cs="Arial"/>
                <w:sz w:val="20"/>
                <w:szCs w:val="20"/>
              </w:rPr>
              <w:t xml:space="preserve"> postupku nad Tehnika d.d. niti ovaj vjerovnik ni dužnik nisu prijavili zaključenje ugovora o cesiji koji je</w:t>
            </w:r>
            <w:r w:rsidRPr="00282ADA" w:rsidR="00C27374">
              <w:rPr>
                <w:rFonts w:ascii="Arial" w:hAnsi="Arial" w:cs="Arial"/>
                <w:sz w:val="20"/>
                <w:szCs w:val="20"/>
              </w:rPr>
              <w:t xml:space="preserve"> zaključen 14. prosinca 2020., a zbog predviđenog otpisa od 70% tražbine, jasno je da tražbinu nije kupio po nominalnom iznosu, što dovodi u pitanje valjanost ugovora</w:t>
            </w:r>
          </w:p>
        </w:tc>
      </w:tr>
      <w:tr w:rsidRPr="00282ADA" w:rsidR="00282ADA" w:rsidTr="0028094D">
        <w:tc>
          <w:tcPr>
            <w:tcW w:w="2263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Odvjetničko društvo BRLEČIĆ &amp; partneri,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j.t.d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75277763692</w:t>
            </w:r>
          </w:p>
        </w:tc>
        <w:tc>
          <w:tcPr>
            <w:tcW w:w="2268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Optujska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ulica 25/1, Varaždin</w:t>
            </w:r>
          </w:p>
        </w:tc>
        <w:tc>
          <w:tcPr>
            <w:tcW w:w="2268" w:type="dxa"/>
            <w:vAlign w:val="bottom"/>
          </w:tcPr>
          <w:p w:rsidRPr="00282ADA" w:rsidR="00791F27" w:rsidP="00791F27" w:rsidRDefault="00791F2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2.030.162,50 kn</w:t>
            </w:r>
          </w:p>
        </w:tc>
        <w:tc>
          <w:tcPr>
            <w:tcW w:w="5240" w:type="dxa"/>
            <w:vAlign w:val="center"/>
          </w:tcPr>
          <w:p w:rsidRPr="00282ADA" w:rsidR="00791F27" w:rsidP="00791F27" w:rsidRDefault="00791F27">
            <w:pPr>
              <w:rPr>
                <w:rFonts w:ascii="Arial" w:hAnsi="Arial" w:cs="Arial"/>
                <w:sz w:val="20"/>
                <w:szCs w:val="20"/>
              </w:rPr>
            </w:pPr>
            <w:r w:rsidRPr="00282ADA">
              <w:rPr>
                <w:rFonts w:ascii="Arial" w:hAnsi="Arial" w:cs="Arial"/>
                <w:sz w:val="20"/>
                <w:szCs w:val="20"/>
              </w:rPr>
              <w:t>Nema valjanog dokaza o postojanju dospjele tražbine budući ni za jedan dio prijavljene t</w:t>
            </w:r>
            <w:r w:rsidRPr="00282ADA" w:rsidR="0026182C">
              <w:rPr>
                <w:rFonts w:ascii="Arial" w:hAnsi="Arial" w:cs="Arial"/>
                <w:sz w:val="20"/>
                <w:szCs w:val="20"/>
              </w:rPr>
              <w:t xml:space="preserve">ražbine nije ispostavljen račun. Odvjetničko društvo uvijek mora izdati račun za svoje usluge po Zakonu o PDV-u i </w:t>
            </w:r>
            <w:r w:rsidRPr="00282ADA" w:rsidR="0026182C">
              <w:rPr>
                <w:rFonts w:ascii="Arial" w:hAnsi="Arial" w:cs="Arial"/>
                <w:sz w:val="20"/>
                <w:szCs w:val="20"/>
              </w:rPr>
              <w:lastRenderedPageBreak/>
              <w:t>Zakonu o računovodstvu.</w:t>
            </w:r>
            <w:r w:rsidRPr="00282ADA" w:rsidR="007A232F">
              <w:rPr>
                <w:rFonts w:ascii="Arial" w:hAnsi="Arial" w:cs="Arial"/>
                <w:sz w:val="20"/>
                <w:szCs w:val="20"/>
              </w:rPr>
              <w:t xml:space="preserve"> Stranka može platiti tek na temelju izdanog računa.</w:t>
            </w:r>
            <w:r w:rsidRPr="00282ADA">
              <w:rPr>
                <w:rFonts w:ascii="Arial" w:hAnsi="Arial" w:cs="Arial"/>
                <w:sz w:val="20"/>
                <w:szCs w:val="20"/>
              </w:rPr>
              <w:t xml:space="preserve"> Troškovnik napravljen i potpisan u sudskom  postupku ne predstavlja račun i sam po sebi nije dokaz postojanja tražbine. Vjerovnik smatra da račun nije izdan s namjerom, te da se radi o zloupotrebi postupka od strane vjerovnika i punomoćnika, naime nije životno uvjerljivo da bi Odvjetničko društvo radilo postupak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predstečaja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za stranku koja joj "duguje" preko 2.000.000,00 kn, a otpisat će 90%.</w:t>
            </w:r>
          </w:p>
        </w:tc>
      </w:tr>
      <w:tr w:rsidRPr="00282ADA" w:rsidR="00791F27" w:rsidTr="0028094D">
        <w:tc>
          <w:tcPr>
            <w:tcW w:w="2263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lastRenderedPageBreak/>
              <w:t>ONYX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 </w:t>
            </w:r>
          </w:p>
        </w:tc>
        <w:tc>
          <w:tcPr>
            <w:tcW w:w="1843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62531840630</w:t>
            </w:r>
          </w:p>
        </w:tc>
        <w:tc>
          <w:tcPr>
            <w:tcW w:w="2268" w:type="dxa"/>
            <w:vAlign w:val="bottom"/>
          </w:tcPr>
          <w:p w:rsidRPr="00282ADA" w:rsidR="00791F27" w:rsidP="00791F27" w:rsidRDefault="00791F27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Ulica Domovinskog rata 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61A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, Split</w:t>
            </w:r>
          </w:p>
        </w:tc>
        <w:tc>
          <w:tcPr>
            <w:tcW w:w="2268" w:type="dxa"/>
          </w:tcPr>
          <w:p w:rsidRPr="00282ADA" w:rsidR="00791F27" w:rsidP="00791F27" w:rsidRDefault="00791F2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dvije prijave ukupno 5.961.313,64 kn</w:t>
            </w:r>
          </w:p>
          <w:p w:rsidRPr="00282ADA" w:rsidR="00791F27" w:rsidP="00791F27" w:rsidRDefault="00791F2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0" w:type="dxa"/>
            <w:vAlign w:val="center"/>
          </w:tcPr>
          <w:p w:rsidRPr="00282ADA" w:rsidR="00791F27" w:rsidP="00791F27" w:rsidRDefault="00791F27">
            <w:pPr>
              <w:rPr>
                <w:rFonts w:ascii="Arial" w:hAnsi="Arial" w:cs="Arial"/>
                <w:sz w:val="20"/>
                <w:szCs w:val="20"/>
              </w:rPr>
            </w:pPr>
            <w:r w:rsidRPr="00282ADA">
              <w:rPr>
                <w:rFonts w:ascii="Arial" w:hAnsi="Arial" w:cs="Arial"/>
                <w:sz w:val="20"/>
                <w:szCs w:val="20"/>
              </w:rPr>
              <w:t xml:space="preserve">Radi se o povezanim osobama. Dio tražbine od 20.117,94 kn je u zastari (datum tražbine 31.12.2018.). Ugovor o dugoročnoj pozajmici od 30.07.2018. te Dodatak ugovoru od 30.07.2019. su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ništetni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i nepostojeći bez pravnih učinaka jer su protivni izričitim prisilnim zakon</w:t>
            </w:r>
            <w:r w:rsidRPr="00282ADA" w:rsidR="002E3686">
              <w:rPr>
                <w:rFonts w:ascii="Arial" w:hAnsi="Arial" w:cs="Arial"/>
                <w:sz w:val="20"/>
                <w:szCs w:val="20"/>
              </w:rPr>
              <w:t>s</w:t>
            </w:r>
            <w:r w:rsidRPr="00282ADA">
              <w:rPr>
                <w:rFonts w:ascii="Arial" w:hAnsi="Arial" w:cs="Arial"/>
                <w:sz w:val="20"/>
                <w:szCs w:val="20"/>
              </w:rPr>
              <w:t xml:space="preserve">kim propisima.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Ništetna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je i nepostojeća zadužnica izdana 30.03.2022. Izdana je s predumišljajem kako bi se osigurao bolji položaj ovog vjerovnika naspram ostalih vjerovnika u pred. postupku, te se radi o nedopuštenoj pobudi. Temeljem članka 29. SZ-a od dana podnošenja prijedloga za otvaranje pred. postupka dužnik ne može otuđivati i opterećivati svoju imovinu, dakle izdavati zadužnice.</w:t>
            </w:r>
          </w:p>
        </w:tc>
      </w:tr>
    </w:tbl>
    <w:p w:rsidRPr="00282ADA" w:rsidR="00093EF6" w:rsidP="00C27374" w:rsidRDefault="00093E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4437D5" w:rsidP="004437D5" w:rsidRDefault="00093EF6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Vjerovnik ostaje kod izjavljenih osporavanja i razloga osporavanja. </w:t>
      </w:r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 xml:space="preserve">U odnosu na osporenu tražbinu vjerovnika </w:t>
      </w:r>
      <w:proofErr w:type="spellStart"/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>ONYX</w:t>
      </w:r>
      <w:proofErr w:type="spellEnd"/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 xml:space="preserve"> d</w:t>
      </w:r>
      <w:r w:rsidRPr="00282ADA" w:rsidR="00DC0BC9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282ADA" w:rsidR="00DC0BC9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282ADA" w:rsidR="00DC0BC9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 xml:space="preserve"> dodaje da je ugovor o pozajmici i dodatak tom ugovoru </w:t>
      </w:r>
      <w:proofErr w:type="spellStart"/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>ništetan</w:t>
      </w:r>
      <w:proofErr w:type="spellEnd"/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 xml:space="preserve"> sukladno odredbi čl. 42 st. 4 u vezi čl. 49 </w:t>
      </w:r>
      <w:proofErr w:type="spellStart"/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>ZTD</w:t>
      </w:r>
      <w:proofErr w:type="spellEnd"/>
      <w:r w:rsidRPr="00282ADA" w:rsidR="004437D5">
        <w:rPr>
          <w:rFonts w:ascii="Arial" w:hAnsi="Arial" w:eastAsia="Times New Roman" w:cs="Arial"/>
          <w:sz w:val="24"/>
          <w:szCs w:val="24"/>
          <w:lang w:eastAsia="hr-HR"/>
        </w:rPr>
        <w:t>-a</w:t>
      </w:r>
      <w:r w:rsidRPr="00282ADA" w:rsidR="00590316">
        <w:rPr>
          <w:rFonts w:ascii="Arial" w:hAnsi="Arial" w:eastAsia="Times New Roman" w:cs="Arial"/>
          <w:sz w:val="24"/>
          <w:szCs w:val="24"/>
          <w:lang w:eastAsia="hr-HR"/>
        </w:rPr>
        <w:t xml:space="preserve">, jer je </w:t>
      </w:r>
      <w:proofErr w:type="spellStart"/>
      <w:r w:rsidRPr="00282ADA" w:rsidR="00590316">
        <w:rPr>
          <w:rFonts w:ascii="Arial" w:hAnsi="Arial" w:eastAsia="Times New Roman" w:cs="Arial"/>
          <w:sz w:val="24"/>
          <w:szCs w:val="24"/>
          <w:lang w:eastAsia="hr-HR"/>
        </w:rPr>
        <w:t>zz</w:t>
      </w:r>
      <w:proofErr w:type="spellEnd"/>
      <w:r w:rsidRPr="00282ADA" w:rsidR="00590316">
        <w:rPr>
          <w:rFonts w:ascii="Arial" w:hAnsi="Arial" w:eastAsia="Times New Roman" w:cs="Arial"/>
          <w:sz w:val="24"/>
          <w:szCs w:val="24"/>
          <w:lang w:eastAsia="hr-HR"/>
        </w:rPr>
        <w:t xml:space="preserve"> dužnika ujedno i bio </w:t>
      </w:r>
      <w:proofErr w:type="spellStart"/>
      <w:r w:rsidRPr="00282ADA" w:rsidR="00590316">
        <w:rPr>
          <w:rFonts w:ascii="Arial" w:hAnsi="Arial" w:eastAsia="Times New Roman" w:cs="Arial"/>
          <w:sz w:val="24"/>
          <w:szCs w:val="24"/>
          <w:lang w:eastAsia="hr-HR"/>
        </w:rPr>
        <w:t>zz</w:t>
      </w:r>
      <w:proofErr w:type="spellEnd"/>
      <w:r w:rsidRPr="00282ADA" w:rsidR="00590316">
        <w:rPr>
          <w:rFonts w:ascii="Arial" w:hAnsi="Arial" w:eastAsia="Times New Roman" w:cs="Arial"/>
          <w:sz w:val="24"/>
          <w:szCs w:val="24"/>
          <w:lang w:eastAsia="hr-HR"/>
        </w:rPr>
        <w:t xml:space="preserve"> vjerovnika, te je ugovore potpisao bez posebne suglasnosti i u vezi s tim pravnim poslom nije </w:t>
      </w:r>
      <w:proofErr w:type="spellStart"/>
      <w:r w:rsidRPr="00282ADA" w:rsidR="00590316">
        <w:rPr>
          <w:rFonts w:ascii="Arial" w:hAnsi="Arial" w:eastAsia="Times New Roman" w:cs="Arial"/>
          <w:sz w:val="24"/>
          <w:szCs w:val="24"/>
          <w:lang w:eastAsia="hr-HR"/>
        </w:rPr>
        <w:t>smio</w:t>
      </w:r>
      <w:proofErr w:type="spellEnd"/>
      <w:r w:rsidRPr="00282ADA" w:rsidR="00590316">
        <w:rPr>
          <w:rFonts w:ascii="Arial" w:hAnsi="Arial" w:eastAsia="Times New Roman" w:cs="Arial"/>
          <w:sz w:val="24"/>
          <w:szCs w:val="24"/>
          <w:lang w:eastAsia="hr-HR"/>
        </w:rPr>
        <w:t xml:space="preserve"> izdati zadužnicu.</w:t>
      </w:r>
    </w:p>
    <w:p w:rsidRPr="00282ADA" w:rsidR="002F7D44" w:rsidP="00001E2B" w:rsidRDefault="002F7D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2ADA" w:rsidR="002F7D44" w:rsidP="002E3686" w:rsidRDefault="002F7D44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t>Uvidom u prijave tražbina i isprave priložene uz prijave osporenih tražbina sud utvrđuje da je:</w:t>
      </w:r>
    </w:p>
    <w:p w:rsidRPr="00282ADA" w:rsidR="002F7D44" w:rsidP="002F7D44" w:rsidRDefault="002F7D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vjerovnik osporene tražbine </w:t>
      </w:r>
      <w:r w:rsidRPr="00282ADA" w:rsidR="000C1F0E">
        <w:rPr>
          <w:rFonts w:ascii="Arial" w:hAnsi="Arial" w:cs="Arial"/>
          <w:sz w:val="24"/>
          <w:szCs w:val="24"/>
        </w:rPr>
        <w:t xml:space="preserve">TEHNIKA d.d. u prijavi tražbine ( list </w:t>
      </w:r>
      <w:r w:rsidRPr="00282ADA" w:rsidR="00EC3CF5">
        <w:rPr>
          <w:rFonts w:ascii="Arial" w:hAnsi="Arial" w:cs="Arial"/>
          <w:sz w:val="24"/>
          <w:szCs w:val="24"/>
        </w:rPr>
        <w:t>537-538</w:t>
      </w:r>
      <w:r w:rsidRPr="00282ADA" w:rsidR="000C1F0E">
        <w:rPr>
          <w:rFonts w:ascii="Arial" w:hAnsi="Arial" w:cs="Arial"/>
          <w:sz w:val="24"/>
          <w:szCs w:val="24"/>
        </w:rPr>
        <w:t>) naveo da</w:t>
      </w:r>
      <w:r w:rsidRPr="00282ADA" w:rsidR="00EC3CF5">
        <w:rPr>
          <w:rFonts w:ascii="Arial" w:hAnsi="Arial" w:cs="Arial"/>
          <w:sz w:val="24"/>
          <w:szCs w:val="24"/>
        </w:rPr>
        <w:t xml:space="preserve"> nema ovršnu ispravu</w:t>
      </w:r>
    </w:p>
    <w:p w:rsidRPr="00282ADA" w:rsidR="000C1F0E" w:rsidP="000C1F0E" w:rsidRDefault="000C1F0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vjerovnik osporene tražbine </w:t>
      </w:r>
      <w:proofErr w:type="spellStart"/>
      <w:r w:rsidRPr="00282ADA">
        <w:rPr>
          <w:rFonts w:ascii="Arial" w:hAnsi="Arial" w:cs="Arial"/>
          <w:sz w:val="24"/>
          <w:szCs w:val="24"/>
        </w:rPr>
        <w:t>EASTGATE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d.o.o. u prijavi tražbine (list </w:t>
      </w:r>
      <w:r w:rsidRPr="00282ADA" w:rsidR="008802A2">
        <w:rPr>
          <w:rFonts w:ascii="Arial" w:hAnsi="Arial" w:cs="Arial"/>
          <w:sz w:val="24"/>
          <w:szCs w:val="24"/>
        </w:rPr>
        <w:t>1244-1245</w:t>
      </w:r>
      <w:r w:rsidRPr="00282ADA">
        <w:rPr>
          <w:rFonts w:ascii="Arial" w:hAnsi="Arial" w:cs="Arial"/>
          <w:sz w:val="24"/>
          <w:szCs w:val="24"/>
        </w:rPr>
        <w:t>) naveo da</w:t>
      </w:r>
      <w:r w:rsidRPr="00282ADA" w:rsidR="008802A2">
        <w:rPr>
          <w:rFonts w:ascii="Arial" w:hAnsi="Arial" w:cs="Arial"/>
          <w:sz w:val="24"/>
          <w:szCs w:val="24"/>
        </w:rPr>
        <w:t xml:space="preserve"> ima ovršnu ispravu – zadužnicu OV-2271/2022</w:t>
      </w:r>
      <w:r w:rsidRPr="00282ADA" w:rsidR="0087028C">
        <w:rPr>
          <w:rFonts w:ascii="Arial" w:hAnsi="Arial" w:cs="Arial"/>
          <w:sz w:val="24"/>
          <w:szCs w:val="24"/>
        </w:rPr>
        <w:t xml:space="preserve"> koju je dostavio uz prijavu (list 1250)</w:t>
      </w:r>
    </w:p>
    <w:p w:rsidRPr="00282ADA" w:rsidR="000C1F0E" w:rsidP="000C1F0E" w:rsidRDefault="000C1F0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vjerovnik osporene tražbine </w:t>
      </w:r>
      <w:r w:rsidRPr="00282ADA">
        <w:rPr>
          <w:rFonts w:ascii="Arial" w:hAnsi="Arial" w:cs="Arial"/>
          <w:sz w:val="24"/>
          <w:szCs w:val="24"/>
        </w:rPr>
        <w:t xml:space="preserve">Odvjetničko društvo BRLEČIĆ &amp; partneri, </w:t>
      </w:r>
      <w:proofErr w:type="spellStart"/>
      <w:r w:rsidRPr="00282ADA">
        <w:rPr>
          <w:rFonts w:ascii="Arial" w:hAnsi="Arial" w:cs="Arial"/>
          <w:sz w:val="24"/>
          <w:szCs w:val="24"/>
        </w:rPr>
        <w:t>j.t.d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. u prijavi tražbine ( list </w:t>
      </w:r>
      <w:r w:rsidRPr="00282ADA" w:rsidR="009868FE">
        <w:rPr>
          <w:rFonts w:ascii="Arial" w:hAnsi="Arial" w:cs="Arial"/>
          <w:sz w:val="24"/>
          <w:szCs w:val="24"/>
        </w:rPr>
        <w:t>1125-1126</w:t>
      </w:r>
      <w:r w:rsidRPr="00282ADA">
        <w:rPr>
          <w:rFonts w:ascii="Arial" w:hAnsi="Arial" w:cs="Arial"/>
          <w:sz w:val="24"/>
          <w:szCs w:val="24"/>
        </w:rPr>
        <w:t>) naveo da</w:t>
      </w:r>
      <w:r w:rsidRPr="00282ADA" w:rsidR="009868FE">
        <w:rPr>
          <w:rFonts w:ascii="Arial" w:hAnsi="Arial" w:cs="Arial"/>
          <w:sz w:val="24"/>
          <w:szCs w:val="24"/>
        </w:rPr>
        <w:t xml:space="preserve"> nema ovršnu ispravu</w:t>
      </w:r>
    </w:p>
    <w:p w:rsidRPr="00282ADA" w:rsidR="000C1F0E" w:rsidP="000C1F0E" w:rsidRDefault="000C1F0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vjerovnik osporene tražbine </w:t>
      </w:r>
      <w:proofErr w:type="spellStart"/>
      <w:r w:rsidRPr="00282ADA">
        <w:rPr>
          <w:rFonts w:ascii="Arial" w:hAnsi="Arial" w:cs="Arial"/>
          <w:sz w:val="24"/>
          <w:szCs w:val="24"/>
        </w:rPr>
        <w:t>ONYX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d.o.o. u prijavi tražbine</w:t>
      </w:r>
      <w:r w:rsidRPr="00282ADA" w:rsidR="0087028C">
        <w:rPr>
          <w:rFonts w:ascii="Arial" w:hAnsi="Arial" w:cs="Arial"/>
          <w:sz w:val="24"/>
          <w:szCs w:val="24"/>
        </w:rPr>
        <w:t xml:space="preserve"> u iznosu od 20.117,94 kn</w:t>
      </w:r>
      <w:r w:rsidRPr="00282ADA">
        <w:rPr>
          <w:rFonts w:ascii="Arial" w:hAnsi="Arial" w:cs="Arial"/>
          <w:sz w:val="24"/>
          <w:szCs w:val="24"/>
        </w:rPr>
        <w:t xml:space="preserve"> ( list </w:t>
      </w:r>
      <w:r w:rsidRPr="00282ADA" w:rsidR="0087028C">
        <w:rPr>
          <w:rFonts w:ascii="Arial" w:hAnsi="Arial" w:cs="Arial"/>
          <w:sz w:val="24"/>
          <w:szCs w:val="24"/>
        </w:rPr>
        <w:t>1255-1256</w:t>
      </w:r>
      <w:r w:rsidRPr="00282ADA">
        <w:rPr>
          <w:rFonts w:ascii="Arial" w:hAnsi="Arial" w:cs="Arial"/>
          <w:sz w:val="24"/>
          <w:szCs w:val="24"/>
        </w:rPr>
        <w:t>) naveo da</w:t>
      </w:r>
      <w:r w:rsidRPr="00282ADA" w:rsidR="0087028C">
        <w:rPr>
          <w:rFonts w:ascii="Arial" w:hAnsi="Arial" w:cs="Arial"/>
          <w:sz w:val="24"/>
          <w:szCs w:val="24"/>
        </w:rPr>
        <w:t xml:space="preserve"> nema ovršnu ispravu</w:t>
      </w:r>
      <w:r w:rsidRPr="00282ADA" w:rsidR="00DC399B">
        <w:rPr>
          <w:rFonts w:ascii="Arial" w:hAnsi="Arial" w:cs="Arial"/>
          <w:sz w:val="24"/>
          <w:szCs w:val="24"/>
        </w:rPr>
        <w:t xml:space="preserve">, a u prijavi tražbine u iznosu od 5.941.195,70 kn (list 1336-1337) naveo da ima ovršnu ispravu – zadužnicu OV-2273/2022 koju je dostavio uz prijavu </w:t>
      </w:r>
      <w:r w:rsidRPr="00282ADA" w:rsidR="00B43D9C">
        <w:rPr>
          <w:rFonts w:ascii="Arial" w:hAnsi="Arial" w:cs="Arial"/>
          <w:sz w:val="24"/>
          <w:szCs w:val="24"/>
        </w:rPr>
        <w:t>(list 1343)</w:t>
      </w:r>
    </w:p>
    <w:p w:rsidRPr="00282ADA" w:rsidR="00093EF6" w:rsidP="000D6966" w:rsidRDefault="00093E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82ADA" w:rsidR="00001E2B" w:rsidP="00001E2B" w:rsidRDefault="00001E2B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Na upit suda, postoji li za osporenu tražbinu vjerovnika </w:t>
      </w:r>
      <w:proofErr w:type="spellStart"/>
      <w:r w:rsidRPr="00282ADA">
        <w:rPr>
          <w:rFonts w:ascii="Arial" w:hAnsi="Arial" w:cs="Arial"/>
          <w:sz w:val="24"/>
          <w:szCs w:val="24"/>
        </w:rPr>
        <w:t>LSG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Building </w:t>
      </w:r>
      <w:proofErr w:type="spellStart"/>
      <w:r w:rsidRPr="00282ADA">
        <w:rPr>
          <w:rFonts w:ascii="Arial" w:hAnsi="Arial" w:cs="Arial"/>
          <w:sz w:val="24"/>
          <w:szCs w:val="24"/>
        </w:rPr>
        <w:t>Solutions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d.o.o. </w:t>
      </w:r>
      <w:r w:rsidRPr="00282ADA" w:rsidR="002D096A">
        <w:rPr>
          <w:rFonts w:ascii="Arial" w:hAnsi="Arial" w:cs="Arial"/>
          <w:sz w:val="24"/>
          <w:szCs w:val="24"/>
        </w:rPr>
        <w:t xml:space="preserve">(koji nije podnio prijavu tražbinu, već je njegova tražbina navedena u prijedlogu za otvaranje </w:t>
      </w:r>
      <w:proofErr w:type="spellStart"/>
      <w:r w:rsidRPr="00282ADA" w:rsidR="002D096A">
        <w:rPr>
          <w:rFonts w:ascii="Arial" w:hAnsi="Arial" w:cs="Arial"/>
          <w:sz w:val="24"/>
          <w:szCs w:val="24"/>
        </w:rPr>
        <w:t>predstečajnoga</w:t>
      </w:r>
      <w:proofErr w:type="spellEnd"/>
      <w:r w:rsidRPr="00282ADA" w:rsidR="002D096A">
        <w:rPr>
          <w:rFonts w:ascii="Arial" w:hAnsi="Arial" w:cs="Arial"/>
          <w:sz w:val="24"/>
          <w:szCs w:val="24"/>
        </w:rPr>
        <w:t xml:space="preserve"> postupka pa se primjenjuje predmn</w:t>
      </w:r>
      <w:r w:rsidRPr="00282ADA" w:rsidR="002B61A6">
        <w:rPr>
          <w:rFonts w:ascii="Arial" w:hAnsi="Arial" w:cs="Arial"/>
          <w:sz w:val="24"/>
          <w:szCs w:val="24"/>
        </w:rPr>
        <w:t>i</w:t>
      </w:r>
      <w:r w:rsidRPr="00282ADA" w:rsidR="002D096A">
        <w:rPr>
          <w:rFonts w:ascii="Arial" w:hAnsi="Arial" w:cs="Arial"/>
          <w:sz w:val="24"/>
          <w:szCs w:val="24"/>
        </w:rPr>
        <w:t xml:space="preserve">jeva iz čl. 39. SZ-a) </w:t>
      </w:r>
      <w:r w:rsidRPr="00282ADA">
        <w:rPr>
          <w:rFonts w:ascii="Arial" w:hAnsi="Arial" w:eastAsia="Times New Roman" w:cs="Arial"/>
          <w:sz w:val="24"/>
          <w:szCs w:val="24"/>
          <w:lang w:eastAsia="hr-HR"/>
        </w:rPr>
        <w:t>ovršna isprava, dužnik navod</w:t>
      </w:r>
      <w:r w:rsidRPr="00282ADA" w:rsidR="002B61A6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 da </w:t>
      </w:r>
      <w:r w:rsidRPr="00282ADA" w:rsidR="00F0256D">
        <w:rPr>
          <w:rFonts w:ascii="Arial" w:hAnsi="Arial" w:eastAsia="Times New Roman" w:cs="Arial"/>
          <w:sz w:val="24"/>
          <w:szCs w:val="24"/>
          <w:lang w:eastAsia="hr-HR"/>
        </w:rPr>
        <w:t>ne postoji</w:t>
      </w:r>
      <w:r w:rsidRPr="00282ADA" w:rsidR="002B61A6">
        <w:rPr>
          <w:rFonts w:ascii="Arial" w:hAnsi="Arial" w:eastAsia="Times New Roman" w:cs="Arial"/>
          <w:sz w:val="24"/>
          <w:szCs w:val="24"/>
          <w:lang w:eastAsia="hr-HR"/>
        </w:rPr>
        <w:t xml:space="preserve"> ovršna isprava, a povjerenik navodi da nema saznanja postoji li ovršna isprava ili ne.</w:t>
      </w:r>
      <w:r w:rsidRPr="00282ADA" w:rsidR="0088621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82ADA" w:rsidR="0088621F" w:rsidP="00001E2B" w:rsidRDefault="0088621F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82ADA" w:rsidR="0088621F" w:rsidP="00001E2B" w:rsidRDefault="0088621F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Vjerovnik TEHNIKA d.d. navodi da po njegovom mišljenju vjerovnici </w:t>
      </w:r>
      <w:proofErr w:type="spellStart"/>
      <w:r w:rsidRPr="00282ADA">
        <w:rPr>
          <w:rFonts w:ascii="Arial" w:hAnsi="Arial" w:eastAsia="Times New Roman" w:cs="Arial"/>
          <w:sz w:val="24"/>
          <w:szCs w:val="24"/>
          <w:lang w:eastAsia="hr-HR"/>
        </w:rPr>
        <w:t>EASTGATE</w:t>
      </w:r>
      <w:proofErr w:type="spellEnd"/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 d.o.o. </w:t>
      </w:r>
      <w:proofErr w:type="spellStart"/>
      <w:r w:rsidRPr="00282ADA">
        <w:rPr>
          <w:rFonts w:ascii="Arial" w:hAnsi="Arial" w:eastAsia="Times New Roman" w:cs="Arial"/>
          <w:sz w:val="24"/>
          <w:szCs w:val="24"/>
          <w:lang w:eastAsia="hr-HR"/>
        </w:rPr>
        <w:t>ONYX</w:t>
      </w:r>
      <w:proofErr w:type="spellEnd"/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 d.o.o. nemaju ovršne isprave, jer su zadužnice izdane na dan kad je podnesen prijedlog za otvaranje </w:t>
      </w:r>
      <w:proofErr w:type="spellStart"/>
      <w:r w:rsidRPr="00282ADA">
        <w:rPr>
          <w:rFonts w:ascii="Arial" w:hAnsi="Arial" w:eastAsia="Times New Roman" w:cs="Arial"/>
          <w:sz w:val="24"/>
          <w:szCs w:val="24"/>
          <w:lang w:eastAsia="hr-HR"/>
        </w:rPr>
        <w:t>predstečajnog</w:t>
      </w:r>
      <w:proofErr w:type="spellEnd"/>
      <w:r w:rsidRPr="00282ADA">
        <w:rPr>
          <w:rFonts w:ascii="Arial" w:hAnsi="Arial" w:eastAsia="Times New Roman" w:cs="Arial"/>
          <w:sz w:val="24"/>
          <w:szCs w:val="24"/>
          <w:lang w:eastAsia="hr-HR"/>
        </w:rPr>
        <w:t xml:space="preserve"> postupka, odnosno na dan kada nisu smele biti izdane.</w:t>
      </w:r>
    </w:p>
    <w:p w:rsidRPr="00282ADA" w:rsidR="00781EB0" w:rsidP="00404E3E" w:rsidRDefault="00781EB0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:rsidRPr="00282ADA" w:rsidR="00293025" w:rsidP="00293025" w:rsidRDefault="00293025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Utvrđuje se da povjerenik, dužnik ili vjerovnici nisu osporili preostale tražbine navedene u tablici prijavljenih tražbina zbog čega se sukladno odredbi čl. 47. SZ-a te tražbine smatraju utvrđenim. </w:t>
      </w:r>
    </w:p>
    <w:p w:rsidRPr="00282ADA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 </w:t>
      </w:r>
    </w:p>
    <w:p w:rsidRPr="00282ADA" w:rsidR="00404E3E" w:rsidP="00153B2D" w:rsidRDefault="00404E3E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Utvrđ</w:t>
      </w:r>
      <w:r w:rsidRPr="00282ADA" w:rsidR="00EB2091">
        <w:rPr>
          <w:rFonts w:ascii="Arial" w:hAnsi="Arial" w:cs="Arial"/>
          <w:sz w:val="24"/>
          <w:szCs w:val="24"/>
        </w:rPr>
        <w:t>uje se da se</w:t>
      </w:r>
      <w:r w:rsidRPr="00282ADA" w:rsidR="00153B2D">
        <w:rPr>
          <w:rFonts w:ascii="Arial" w:hAnsi="Arial" w:cs="Arial"/>
          <w:sz w:val="24"/>
          <w:szCs w:val="24"/>
        </w:rPr>
        <w:t xml:space="preserve"> u spis nije dostavljena nijedna obavijest o postojanju </w:t>
      </w:r>
      <w:proofErr w:type="spellStart"/>
      <w:r w:rsidRPr="00282ADA" w:rsidR="00153B2D">
        <w:rPr>
          <w:rFonts w:ascii="Arial" w:hAnsi="Arial" w:cs="Arial"/>
          <w:sz w:val="24"/>
          <w:szCs w:val="24"/>
        </w:rPr>
        <w:t>razlučnog</w:t>
      </w:r>
      <w:proofErr w:type="spellEnd"/>
      <w:r w:rsidRPr="00282ADA" w:rsidR="00153B2D">
        <w:rPr>
          <w:rFonts w:ascii="Arial" w:hAnsi="Arial" w:cs="Arial"/>
          <w:sz w:val="24"/>
          <w:szCs w:val="24"/>
        </w:rPr>
        <w:t xml:space="preserve"> prava. </w:t>
      </w:r>
      <w:r w:rsidRPr="00282ADA" w:rsidR="00EB2091">
        <w:rPr>
          <w:rFonts w:ascii="Arial" w:hAnsi="Arial" w:cs="Arial"/>
          <w:sz w:val="24"/>
          <w:szCs w:val="24"/>
        </w:rPr>
        <w:t xml:space="preserve"> </w:t>
      </w:r>
    </w:p>
    <w:p w:rsidRPr="00282ADA" w:rsidR="00404E3E" w:rsidP="00153B2D" w:rsidRDefault="00404E3E">
      <w:pPr>
        <w:spacing w:after="0" w:line="240" w:lineRule="auto"/>
        <w:ind w:firstLine="705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Uzevši u obzir navedeno, sastavlja se tablica ispitanih tražbina </w:t>
      </w:r>
      <w:r w:rsidRPr="00282ADA" w:rsidR="00EB2091">
        <w:rPr>
          <w:rFonts w:ascii="Arial" w:hAnsi="Arial" w:cs="Arial"/>
          <w:sz w:val="24"/>
          <w:szCs w:val="24"/>
        </w:rPr>
        <w:t xml:space="preserve">(čl. 49. </w:t>
      </w:r>
      <w:r w:rsidRPr="00282ADA">
        <w:rPr>
          <w:rFonts w:ascii="Arial" w:hAnsi="Arial" w:cs="Arial"/>
          <w:sz w:val="24"/>
          <w:szCs w:val="24"/>
        </w:rPr>
        <w:t>SZ</w:t>
      </w:r>
      <w:r w:rsidRPr="00282ADA" w:rsidR="00EB2091">
        <w:rPr>
          <w:rFonts w:ascii="Arial" w:hAnsi="Arial" w:cs="Arial"/>
          <w:sz w:val="24"/>
          <w:szCs w:val="24"/>
        </w:rPr>
        <w:t>-a</w:t>
      </w:r>
      <w:r w:rsidRPr="00282ADA">
        <w:rPr>
          <w:rFonts w:ascii="Arial" w:hAnsi="Arial" w:cs="Arial"/>
          <w:sz w:val="24"/>
          <w:szCs w:val="24"/>
        </w:rPr>
        <w:t>), kako slijedi:</w:t>
      </w:r>
    </w:p>
    <w:p w:rsidRPr="00282ADA" w:rsidR="00987E56" w:rsidP="00404E3E" w:rsidRDefault="00987E56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tbl>
      <w:tblPr>
        <w:tblStyle w:val="Reetkatablice"/>
        <w:tblW w:w="15021" w:type="dxa"/>
        <w:tblLook w:firstRow="1" w:lastRow="0" w:firstColumn="1" w:lastColumn="0" w:noHBand="0" w:noVBand="1" w:val="04A0"/>
      </w:tblPr>
      <w:tblGrid>
        <w:gridCol w:w="687"/>
        <w:gridCol w:w="2248"/>
        <w:gridCol w:w="1829"/>
        <w:gridCol w:w="1969"/>
        <w:gridCol w:w="1885"/>
        <w:gridCol w:w="1885"/>
        <w:gridCol w:w="4518"/>
      </w:tblGrid>
      <w:tr w:rsidRPr="00282ADA" w:rsidR="00282ADA" w:rsidTr="00962A98">
        <w:tc>
          <w:tcPr>
            <w:tcW w:w="687" w:type="dxa"/>
            <w:vAlign w:val="center"/>
          </w:tcPr>
          <w:p w:rsidRPr="00282ADA" w:rsidR="00BE65E5" w:rsidP="00BE65E5" w:rsidRDefault="00987E56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R</w:t>
            </w:r>
            <w:r w:rsidRPr="00282ADA" w:rsidR="00BE65E5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.</w:t>
            </w: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 br</w:t>
            </w:r>
            <w:r w:rsidRPr="00282ADA" w:rsidR="00BE65E5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.</w:t>
            </w:r>
          </w:p>
          <w:p w:rsidRPr="00282ADA" w:rsidR="00BE65E5" w:rsidP="00BE65E5" w:rsidRDefault="00BE65E5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pr. </w:t>
            </w:r>
          </w:p>
          <w:p w:rsidRPr="00282ADA" w:rsidR="00987E56" w:rsidP="00BE65E5" w:rsidRDefault="00987E56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tr</w:t>
            </w:r>
            <w:proofErr w:type="spellEnd"/>
            <w:r w:rsidRPr="00282ADA" w:rsidR="00BE65E5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2248" w:type="dxa"/>
            <w:vAlign w:val="center"/>
          </w:tcPr>
          <w:p w:rsidRPr="00282ADA" w:rsidR="00987E56" w:rsidP="00987E56" w:rsidRDefault="00987E56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1829" w:type="dxa"/>
            <w:vAlign w:val="center"/>
          </w:tcPr>
          <w:p w:rsidRPr="00282ADA" w:rsidR="00987E56" w:rsidP="00987E56" w:rsidRDefault="00987E56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proofErr w:type="spellStart"/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OIB</w:t>
            </w:r>
            <w:proofErr w:type="spellEnd"/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w="1969" w:type="dxa"/>
            <w:vAlign w:val="center"/>
          </w:tcPr>
          <w:p w:rsidRPr="00282ADA" w:rsidR="00987E56" w:rsidP="00987E56" w:rsidRDefault="00987E56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1885" w:type="dxa"/>
            <w:vAlign w:val="center"/>
          </w:tcPr>
          <w:p w:rsidRPr="00282ADA" w:rsidR="00987E56" w:rsidP="00987E56" w:rsidRDefault="00987E56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w="1885" w:type="dxa"/>
            <w:vAlign w:val="center"/>
          </w:tcPr>
          <w:p w:rsidRPr="00282ADA" w:rsidR="00987E56" w:rsidP="00146BA6" w:rsidRDefault="00987E56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Utvrđeni iznos tražbine </w:t>
            </w:r>
          </w:p>
        </w:tc>
        <w:tc>
          <w:tcPr>
            <w:tcW w:w="4518" w:type="dxa"/>
            <w:vAlign w:val="center"/>
          </w:tcPr>
          <w:p w:rsidRPr="00282ADA" w:rsidR="00987E56" w:rsidP="00987E56" w:rsidRDefault="00987E56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Osporeni iznos tražbine </w:t>
            </w:r>
          </w:p>
          <w:p w:rsidRPr="00282ADA" w:rsidR="00987E56" w:rsidP="00987E56" w:rsidRDefault="00987E56">
            <w:pPr>
              <w:spacing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282ADA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i razlog osporavanja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248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ADDIKO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BANK d.d.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14036333877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Slavonska avenija 6, Zagreb</w:t>
            </w:r>
          </w:p>
        </w:tc>
        <w:tc>
          <w:tcPr>
            <w:tcW w:w="1885" w:type="dxa"/>
          </w:tcPr>
          <w:p w:rsidRPr="00282ADA" w:rsidR="00E10ED6" w:rsidP="00580407" w:rsidRDefault="00E10E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98,03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E10ED6" w:rsidP="00580407" w:rsidRDefault="00E10E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98,03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18" w:type="dxa"/>
          </w:tcPr>
          <w:p w:rsidRPr="00282ADA" w:rsidR="00A2599E" w:rsidP="00580407" w:rsidRDefault="00E10E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48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BAŠREVIZOR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, d.o.o. 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17544240268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Trg Hrv. brat.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zaj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. 2, Split</w:t>
            </w:r>
          </w:p>
        </w:tc>
        <w:tc>
          <w:tcPr>
            <w:tcW w:w="1885" w:type="dxa"/>
          </w:tcPr>
          <w:p w:rsidRPr="00282ADA" w:rsidR="00E10ED6" w:rsidP="00580407" w:rsidRDefault="00E10E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625,00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E10ED6" w:rsidP="00580407" w:rsidRDefault="00E10E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625,00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18" w:type="dxa"/>
          </w:tcPr>
          <w:p w:rsidRPr="00282ADA" w:rsidR="00A2599E" w:rsidP="00580407" w:rsidRDefault="00E10E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248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EASTGATE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 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14272000659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Ulica Augusta Cesarca 4, Zagreb</w:t>
            </w:r>
          </w:p>
        </w:tc>
        <w:tc>
          <w:tcPr>
            <w:tcW w:w="1885" w:type="dxa"/>
          </w:tcPr>
          <w:p w:rsidRPr="00282ADA" w:rsidR="00E10ED6" w:rsidP="00580407" w:rsidRDefault="00E10E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66.963,69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A2599E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  <w:tc>
          <w:tcPr>
            <w:tcW w:w="4518" w:type="dxa"/>
          </w:tcPr>
          <w:p w:rsidRPr="00282ADA" w:rsidR="00E10ED6" w:rsidP="00580407" w:rsidRDefault="00E10ED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66.963,69 kn</w:t>
            </w:r>
          </w:p>
          <w:p w:rsidRPr="00282ADA" w:rsidR="00962A98" w:rsidP="00580407" w:rsidRDefault="00962A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A2599E" w:rsidP="00580407" w:rsidRDefault="00E47E9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0"/>
                <w:szCs w:val="20"/>
              </w:rPr>
              <w:t xml:space="preserve">Radi se o povezanim osobama. Ugovor o preuzimanju duga od 31.12.2021. godine je nepostojeći,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ništetan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te bez pravnog učinka., kao i zadužnica izdana 30.03.2022. ista je očigledno izdana s ciljem davanja prednosti navedenom vjerovniku u odnosu na tražbinu drugih vjerovnika u pred. postupku i radi se o nedopuštenoj pobudi. Ako je dužnik bio u blokadi na dan 30.3.2022., nije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smio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izdavati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zadužnice.Temeljem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članka 29. SZ-a od dana podnošenja prijedloga za otvaranje pred. postupka dužnik ne može otuđivati i opterećivati svoju imovinu, dakle izdavati zadužnice.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248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FINANCIJSKA AGENCIJA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85821130368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Ulica grada Vukovara 70, Zagreb</w:t>
            </w: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250,00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250,00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18" w:type="dxa"/>
          </w:tcPr>
          <w:p w:rsidRPr="00282ADA" w:rsidR="00A2599E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248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HRVATSKA BANKA ZA OBNOVU I RAZVITAK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26702280390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Strossmayerov trg 9, Zagreb</w:t>
            </w: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376.077.144,01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376.077.144,01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18" w:type="dxa"/>
          </w:tcPr>
          <w:p w:rsidRPr="00282ADA" w:rsidR="00A2599E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248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LSG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Building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Solutions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 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94444466973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Karlovačka cesta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203A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, Zagreb</w:t>
            </w: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2.429.016,86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A2599E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  <w:tc>
          <w:tcPr>
            <w:tcW w:w="4518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2.429.016,86 kn</w:t>
            </w:r>
          </w:p>
          <w:p w:rsidRPr="00282ADA" w:rsidR="00962A98" w:rsidP="00580407" w:rsidRDefault="00962A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A2599E" w:rsidP="00580407" w:rsidRDefault="00E47E9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0"/>
                <w:szCs w:val="20"/>
              </w:rPr>
              <w:t xml:space="preserve">Ovu tražbinu vjerovnika dužnik ne dokazuje ugovorom o cesiji (navod u prijedlogu za otvaranje pred. postupka). I u slučaju postojanja ugovora o cesiji, isti nema pravni učinak jer suprotno čl. 82. st. 1. ZOO-a TEHNIKA d.d. o ustupu nikada nije obaviještena. Takav ustup </w:t>
            </w:r>
            <w:r w:rsidRPr="00282ADA">
              <w:rPr>
                <w:rFonts w:ascii="Arial" w:hAnsi="Arial" w:cs="Arial"/>
                <w:sz w:val="20"/>
                <w:szCs w:val="20"/>
              </w:rPr>
              <w:lastRenderedPageBreak/>
              <w:t xml:space="preserve">izvršen je protivno čl. 146.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st.2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. i 3. SZ-a, jer se tražbina prijavljena tijekom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predstečajnog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postupka mora prenijeti unutar tog postupka i dokazuje se javnom ili javno ovjerovljenom privatnom ispravom, a u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predstečajnom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postupku nad Tehnika d.d. niti ovaj vjerovnik ni dužnik nisu prijavili zaključenje ugovora o cesiji koji je zaključen 14. prosinca 2020., a zbog predviđenog otpisa od 70% tražbine, jasno je da tražbinu nije kupio po nominalnom iznosu, što dovodi u pitanje valjanost ugovora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48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REPUBLIKA HRVATSKA, MINISTARSTVO FINANCIJA - POREZNA UPRAVA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18683136487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Boškovićeva 5, </w:t>
            </w:r>
            <w:r w:rsidRPr="00282ADA" w:rsidR="00E10ED6">
              <w:rPr>
                <w:rFonts w:ascii="Arial" w:hAnsi="Arial" w:cs="Arial"/>
                <w:sz w:val="24"/>
                <w:szCs w:val="24"/>
              </w:rPr>
              <w:t>Zagreb</w:t>
            </w: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120.079,68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120.079,68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18" w:type="dxa"/>
          </w:tcPr>
          <w:p w:rsidRPr="00282ADA" w:rsidR="00A2599E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248" w:type="dxa"/>
            <w:vAlign w:val="bottom"/>
          </w:tcPr>
          <w:p w:rsidRPr="00282ADA" w:rsidR="00A2599E" w:rsidP="00D37472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Odvjetničko društvo BRLEČIĆ &amp; partneri, </w:t>
            </w:r>
            <w:proofErr w:type="spellStart"/>
            <w:r w:rsidRPr="00282ADA" w:rsidR="00D37472">
              <w:rPr>
                <w:rFonts w:ascii="Arial" w:hAnsi="Arial" w:cs="Arial"/>
                <w:sz w:val="24"/>
                <w:szCs w:val="24"/>
              </w:rPr>
              <w:t>j.t.d</w:t>
            </w:r>
            <w:proofErr w:type="spellEnd"/>
            <w:r w:rsidRPr="00282ADA" w:rsidR="00D3747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75277763692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Optujska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ulica 25/1, Varaždin</w:t>
            </w: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2.030.162,50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A2599E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  <w:tc>
          <w:tcPr>
            <w:tcW w:w="4518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2.030.162,50 kn</w:t>
            </w:r>
          </w:p>
          <w:p w:rsidRPr="00282ADA" w:rsidR="00962A98" w:rsidP="00580407" w:rsidRDefault="00962A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A2599E" w:rsidP="00580407" w:rsidRDefault="00E47E9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0"/>
                <w:szCs w:val="20"/>
              </w:rPr>
              <w:t xml:space="preserve">Nema valjanog dokaza o postojanju dospjele tražbine budući ni za jedan dio prijavljene tražbine nije ispostavljen račun. Odvjetničko društvo uvijek mora izdati račun za svoje usluge po Zakonu o PDV-u i Zakonu o računovodstvu. Stranka može platiti tek na temelju izdanog računa. Troškovnik napravljen i potpisan u sudskom  postupku ne predstavlja račun i sam po sebi nije dokaz postojanja tražbine. Vjerovnik smatra da račun nije izdan s namjerom, te da se radi o zloupotrebi postupka od strane vjerovnika i punomoćnika, naime nije životno uvjerljivo da bi Odvjetničko društvo radilo postupak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predstečaja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za stranku koja joj "duguje" preko 2.000.000,00 kn, a otpisat će 90%.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48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ONYX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d.o.o. 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62531840630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Ulica Domovinskog rata 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61A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, Split</w:t>
            </w: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5.961.313,64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A2599E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  <w:tc>
          <w:tcPr>
            <w:tcW w:w="4518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5.961.313,64 kn</w:t>
            </w:r>
          </w:p>
          <w:p w:rsidRPr="00282ADA" w:rsidR="00962A98" w:rsidP="00580407" w:rsidRDefault="00962A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A2599E" w:rsidP="00580407" w:rsidRDefault="00E47E9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0"/>
                <w:szCs w:val="20"/>
              </w:rPr>
              <w:t xml:space="preserve">Radi se o povezanim osobama. Dio tražbine od 20.117,94 kn je u zastari (datum tražbine 31.12.2018.). Ugovor o dugoročnoj pozajmici od 30.07.2018. te Dodatak ugovoru od 30.07.2019. su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ništetni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i nepostojeći bez pravnih učinaka jer su protivni izričitim prisilnim zakonskim propisima. </w:t>
            </w:r>
            <w:proofErr w:type="spellStart"/>
            <w:r w:rsidRPr="00282ADA">
              <w:rPr>
                <w:rFonts w:ascii="Arial" w:hAnsi="Arial" w:cs="Arial"/>
                <w:sz w:val="20"/>
                <w:szCs w:val="20"/>
              </w:rPr>
              <w:t>Ništetna</w:t>
            </w:r>
            <w:proofErr w:type="spellEnd"/>
            <w:r w:rsidRPr="00282ADA">
              <w:rPr>
                <w:rFonts w:ascii="Arial" w:hAnsi="Arial" w:cs="Arial"/>
                <w:sz w:val="20"/>
                <w:szCs w:val="20"/>
              </w:rPr>
              <w:t xml:space="preserve"> je i nepostojeća zadužnica izdana 30.03.2022. Izdana je s predumišljajem kako bi se osigurao bolji položaj ovog vjerovnika naspram ostalih vjerovnika u pred. postupku, te se radi o nedopuštenoj pobudi. Temeljem članka 29. SZ-a od dana podnošenja prijedloga za otvaranje pred. postupka dužnik ne može otuđivati i opterećivati svoju imovinu, dakle izdavati zadužnice.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248" w:type="dxa"/>
            <w:vAlign w:val="bottom"/>
          </w:tcPr>
          <w:p w:rsidRPr="00282ADA" w:rsidR="00A2599E" w:rsidP="00E10ED6" w:rsidRDefault="00E10ED6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PRIVREDNA BANKA ZAGREB d.d.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02535697732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Radnička cesta 50, Zagreb</w:t>
            </w: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115,40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D636A4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115,40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18" w:type="dxa"/>
          </w:tcPr>
          <w:p w:rsidRPr="00282ADA" w:rsidR="00A2599E" w:rsidP="00580407" w:rsidRDefault="00D636A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</w:tr>
      <w:tr w:rsidRPr="00282ADA" w:rsidR="00282ADA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248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TEHNIKA </w:t>
            </w:r>
            <w:r w:rsidRPr="00282ADA" w:rsidR="00E10ED6">
              <w:rPr>
                <w:rFonts w:ascii="Arial" w:hAnsi="Arial" w:cs="Arial"/>
                <w:sz w:val="24"/>
                <w:szCs w:val="24"/>
              </w:rPr>
              <w:t>d.d.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73037001250</w:t>
            </w:r>
          </w:p>
        </w:tc>
        <w:tc>
          <w:tcPr>
            <w:tcW w:w="196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Ulica grada Vukovara 274, 10000 Zagreb</w:t>
            </w:r>
          </w:p>
        </w:tc>
        <w:tc>
          <w:tcPr>
            <w:tcW w:w="1885" w:type="dxa"/>
          </w:tcPr>
          <w:p w:rsidRPr="00282ADA" w:rsidR="00580407" w:rsidP="00580407" w:rsidRDefault="0058040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25.580.203,08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A2599E" w:rsidP="00580407" w:rsidRDefault="0058040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  <w:tc>
          <w:tcPr>
            <w:tcW w:w="4518" w:type="dxa"/>
          </w:tcPr>
          <w:p w:rsidRPr="00282ADA" w:rsidR="00580407" w:rsidP="00580407" w:rsidRDefault="0058040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25.580.203,08 kn</w:t>
            </w:r>
          </w:p>
          <w:p w:rsidRPr="00282ADA" w:rsidR="00962A98" w:rsidP="00580407" w:rsidRDefault="00962A9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282ADA" w:rsidR="00A2599E" w:rsidP="00580407" w:rsidRDefault="00BE65E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2AD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tražbina nije evidentirana u knjigovodstvenoj evidenciji i nije nastala. Između dužnika i vjerovnika vodi se više parničnih postupaka, te postoji </w:t>
            </w:r>
            <w:proofErr w:type="spellStart"/>
            <w:r w:rsidRPr="00282AD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protutražbina</w:t>
            </w:r>
            <w:proofErr w:type="spellEnd"/>
            <w:r w:rsidRPr="00282AD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u većem iznosu</w:t>
            </w:r>
          </w:p>
        </w:tc>
      </w:tr>
      <w:tr w:rsidRPr="00282ADA" w:rsidR="00BE65E5" w:rsidTr="00962A98">
        <w:tc>
          <w:tcPr>
            <w:tcW w:w="687" w:type="dxa"/>
            <w:vAlign w:val="bottom"/>
          </w:tcPr>
          <w:p w:rsidRPr="00282ADA" w:rsidR="00A2599E" w:rsidP="00A2599E" w:rsidRDefault="00A259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248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WESTGATE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 xml:space="preserve"> TOWER d.o.o.  </w:t>
            </w:r>
          </w:p>
        </w:tc>
        <w:tc>
          <w:tcPr>
            <w:tcW w:w="1829" w:type="dxa"/>
            <w:vAlign w:val="bottom"/>
          </w:tcPr>
          <w:p w:rsidRPr="00282ADA" w:rsidR="00A2599E" w:rsidP="00A2599E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74813107067</w:t>
            </w:r>
          </w:p>
        </w:tc>
        <w:tc>
          <w:tcPr>
            <w:tcW w:w="1969" w:type="dxa"/>
            <w:vAlign w:val="bottom"/>
          </w:tcPr>
          <w:p w:rsidRPr="00282ADA" w:rsidR="00A2599E" w:rsidP="00E10ED6" w:rsidRDefault="00A2599E">
            <w:pPr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 xml:space="preserve">Ulica  Domovinskog rata </w:t>
            </w:r>
            <w:proofErr w:type="spellStart"/>
            <w:r w:rsidRPr="00282ADA">
              <w:rPr>
                <w:rFonts w:ascii="Arial" w:hAnsi="Arial" w:cs="Arial"/>
                <w:sz w:val="24"/>
                <w:szCs w:val="24"/>
              </w:rPr>
              <w:t>61A</w:t>
            </w:r>
            <w:proofErr w:type="spellEnd"/>
            <w:r w:rsidRPr="00282ADA">
              <w:rPr>
                <w:rFonts w:ascii="Arial" w:hAnsi="Arial" w:cs="Arial"/>
                <w:sz w:val="24"/>
                <w:szCs w:val="24"/>
              </w:rPr>
              <w:t>, Split</w:t>
            </w:r>
          </w:p>
        </w:tc>
        <w:tc>
          <w:tcPr>
            <w:tcW w:w="1885" w:type="dxa"/>
          </w:tcPr>
          <w:p w:rsidRPr="00282ADA" w:rsidR="00580407" w:rsidP="00580407" w:rsidRDefault="0058040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700,00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5" w:type="dxa"/>
          </w:tcPr>
          <w:p w:rsidRPr="00282ADA" w:rsidR="00580407" w:rsidP="00580407" w:rsidRDefault="0058040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700,00 kn</w:t>
            </w:r>
          </w:p>
          <w:p w:rsidRPr="00282ADA" w:rsidR="00A2599E" w:rsidP="00580407" w:rsidRDefault="00A2599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18" w:type="dxa"/>
          </w:tcPr>
          <w:p w:rsidRPr="00282ADA" w:rsidR="00A2599E" w:rsidP="00580407" w:rsidRDefault="0058040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82ADA">
              <w:rPr>
                <w:rFonts w:ascii="Arial" w:hAnsi="Arial" w:cs="Arial"/>
                <w:sz w:val="24"/>
                <w:szCs w:val="24"/>
              </w:rPr>
              <w:t>0,00</w:t>
            </w:r>
            <w:r w:rsidRPr="00282ADA" w:rsidR="00146BA6">
              <w:rPr>
                <w:rFonts w:ascii="Arial" w:hAnsi="Arial" w:cs="Arial"/>
                <w:sz w:val="24"/>
                <w:szCs w:val="24"/>
              </w:rPr>
              <w:t xml:space="preserve"> kn</w:t>
            </w:r>
          </w:p>
        </w:tc>
      </w:tr>
    </w:tbl>
    <w:p w:rsidRPr="00282ADA" w:rsidR="00404E3E" w:rsidP="00404E3E" w:rsidRDefault="00404E3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282ADA" w:rsidR="008703DA" w:rsidP="008703DA" w:rsidRDefault="008703D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Upozorava se dužnik da ako plan restrukturiranja ne obuhvaća sve utvrđene i osporene tražbine, da je dužnik dužan najkasnije u roku od 21 dan od dostave odluke drugostupanjskog suda o žalbi protiv rješenja o utvrđenim i osporenim tražbinama dostaviti sudu plan restrukturiranja kojim su obuhvaćene sve utvrđene i osporene tražbine (čl. 52. st. 1. SZ-a). Upozorava se dužnik da će </w:t>
      </w:r>
      <w:r w:rsidRPr="00282ADA">
        <w:rPr>
          <w:rFonts w:ascii="Arial" w:hAnsi="Arial" w:cs="Arial"/>
          <w:sz w:val="24"/>
          <w:szCs w:val="24"/>
        </w:rPr>
        <w:lastRenderedPageBreak/>
        <w:t>sukladno odredbi čl. 52. st. 3 SZ-a sud obustaviti postupak ako dužnik u navedenom roku iz članka čl. 52. st. 1. SZ-a ne dostavi plan restrukturiranja.</w:t>
      </w:r>
    </w:p>
    <w:p w:rsidRPr="00282ADA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Upozorava se dužnik kako tražbine koje se odnose na potraživanja iz radnog odnosa, otpremnine do iznosa propisanoga zakonom, odnosno kolektivnim ugovorom i tražbine po osnovi naknade štete pretrpljene zbog ozljede na radu ili profesionalne bolesti ne mogu biti predmet </w:t>
      </w:r>
      <w:proofErr w:type="spellStart"/>
      <w:r w:rsidRPr="00282ADA">
        <w:rPr>
          <w:rFonts w:ascii="Arial" w:hAnsi="Arial" w:cs="Arial"/>
          <w:sz w:val="24"/>
          <w:szCs w:val="24"/>
        </w:rPr>
        <w:t>predstečajnog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sporazuma (čl.</w:t>
      </w:r>
      <w:r w:rsidRPr="00282ADA" w:rsidR="00262C81">
        <w:rPr>
          <w:rFonts w:ascii="Arial" w:hAnsi="Arial" w:cs="Arial"/>
          <w:sz w:val="24"/>
          <w:szCs w:val="24"/>
        </w:rPr>
        <w:t xml:space="preserve"> </w:t>
      </w:r>
      <w:r w:rsidRPr="00282ADA">
        <w:rPr>
          <w:rFonts w:ascii="Arial" w:hAnsi="Arial" w:cs="Arial"/>
          <w:sz w:val="24"/>
          <w:szCs w:val="24"/>
        </w:rPr>
        <w:t>37 st. 1. i st. 8. SZ</w:t>
      </w:r>
      <w:r w:rsidRPr="00282ADA" w:rsidR="00262C81">
        <w:rPr>
          <w:rFonts w:ascii="Arial" w:hAnsi="Arial" w:cs="Arial"/>
          <w:sz w:val="24"/>
          <w:szCs w:val="24"/>
        </w:rPr>
        <w:t>-a</w:t>
      </w:r>
      <w:r w:rsidRPr="00282ADA">
        <w:rPr>
          <w:rFonts w:ascii="Arial" w:hAnsi="Arial" w:cs="Arial"/>
          <w:sz w:val="24"/>
          <w:szCs w:val="24"/>
        </w:rPr>
        <w:t>).</w:t>
      </w:r>
    </w:p>
    <w:p w:rsidRPr="00282ADA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282ADA" w:rsidR="00404E3E" w:rsidP="000D6966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Upozorava se dužnik kako </w:t>
      </w:r>
      <w:proofErr w:type="spellStart"/>
      <w:r w:rsidRPr="00282ADA">
        <w:rPr>
          <w:rFonts w:ascii="Arial" w:hAnsi="Arial" w:cs="Arial"/>
          <w:sz w:val="24"/>
          <w:szCs w:val="24"/>
        </w:rPr>
        <w:t>predstečajni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sporazum ne smije zadirati u pravo </w:t>
      </w:r>
      <w:proofErr w:type="spellStart"/>
      <w:r w:rsidRPr="00282ADA">
        <w:rPr>
          <w:rFonts w:ascii="Arial" w:hAnsi="Arial" w:cs="Arial"/>
          <w:sz w:val="24"/>
          <w:szCs w:val="24"/>
        </w:rPr>
        <w:t>razlučnih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vjerovnika na namirenje iz predmeta na kojima postoje prava odvojenog namirenja, ako tim spo</w:t>
      </w:r>
      <w:r w:rsidRPr="00282ADA" w:rsidR="00074097">
        <w:rPr>
          <w:rFonts w:ascii="Arial" w:hAnsi="Arial" w:cs="Arial"/>
          <w:sz w:val="24"/>
          <w:szCs w:val="24"/>
        </w:rPr>
        <w:t>razumom nije izrekom drukčije od</w:t>
      </w:r>
      <w:r w:rsidRPr="00282ADA">
        <w:rPr>
          <w:rFonts w:ascii="Arial" w:hAnsi="Arial" w:cs="Arial"/>
          <w:sz w:val="24"/>
          <w:szCs w:val="24"/>
        </w:rPr>
        <w:t xml:space="preserve">ređeno. Ako je </w:t>
      </w:r>
      <w:proofErr w:type="spellStart"/>
      <w:r w:rsidRPr="00282ADA">
        <w:rPr>
          <w:rFonts w:ascii="Arial" w:hAnsi="Arial" w:cs="Arial"/>
          <w:sz w:val="24"/>
          <w:szCs w:val="24"/>
        </w:rPr>
        <w:t>predstečajnim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sporazumom drukčije određeno, za </w:t>
      </w:r>
      <w:proofErr w:type="spellStart"/>
      <w:r w:rsidRPr="00282ADA">
        <w:rPr>
          <w:rFonts w:ascii="Arial" w:hAnsi="Arial" w:cs="Arial"/>
          <w:sz w:val="24"/>
          <w:szCs w:val="24"/>
        </w:rPr>
        <w:t>razlučne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282ADA">
        <w:rPr>
          <w:rFonts w:ascii="Arial" w:hAnsi="Arial" w:cs="Arial"/>
          <w:sz w:val="24"/>
          <w:szCs w:val="24"/>
        </w:rPr>
        <w:t>prestečajnog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sporazuma prema njima djeluju ( čl. 38. st. 4. SZ</w:t>
      </w:r>
      <w:r w:rsidRPr="00282ADA" w:rsidR="00262C81">
        <w:rPr>
          <w:rFonts w:ascii="Arial" w:hAnsi="Arial" w:cs="Arial"/>
          <w:sz w:val="24"/>
          <w:szCs w:val="24"/>
        </w:rPr>
        <w:t>-a</w:t>
      </w:r>
      <w:r w:rsidRPr="00282ADA">
        <w:rPr>
          <w:rFonts w:ascii="Arial" w:hAnsi="Arial" w:cs="Arial"/>
          <w:sz w:val="24"/>
          <w:szCs w:val="24"/>
        </w:rPr>
        <w:t>)</w:t>
      </w:r>
      <w:r w:rsidRPr="00282ADA" w:rsidR="00262C81">
        <w:rPr>
          <w:rFonts w:ascii="Arial" w:hAnsi="Arial" w:cs="Arial"/>
          <w:sz w:val="24"/>
          <w:szCs w:val="24"/>
        </w:rPr>
        <w:t>.</w:t>
      </w:r>
    </w:p>
    <w:p w:rsidRPr="00282ADA" w:rsidR="000D6966" w:rsidP="000D6966" w:rsidRDefault="000D696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282ADA" w:rsidR="00404E3E" w:rsidP="00404E3E" w:rsidRDefault="00404E3E">
      <w:pPr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Sud donosi</w:t>
      </w:r>
    </w:p>
    <w:p w:rsidRPr="00282ADA" w:rsidR="000F1EB4" w:rsidP="000F1EB4" w:rsidRDefault="000F1EB4">
      <w:pPr>
        <w:jc w:val="center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282ADA">
        <w:rPr>
          <w:rFonts w:ascii="Arial" w:hAnsi="Arial" w:cs="Arial"/>
          <w:sz w:val="24"/>
          <w:szCs w:val="24"/>
        </w:rPr>
        <w:t>lj</w:t>
      </w:r>
      <w:proofErr w:type="spellEnd"/>
      <w:r w:rsidRPr="00282ADA">
        <w:rPr>
          <w:rFonts w:ascii="Arial" w:hAnsi="Arial" w:cs="Arial"/>
          <w:sz w:val="24"/>
          <w:szCs w:val="24"/>
        </w:rPr>
        <w:t xml:space="preserve"> u č a k</w:t>
      </w:r>
    </w:p>
    <w:p w:rsidRPr="00282ADA" w:rsidR="00404E3E" w:rsidP="000D6966" w:rsidRDefault="00404E3E">
      <w:pPr>
        <w:pStyle w:val="Odlomakpopisa"/>
        <w:ind w:left="1080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Daljnja odluka pisanim putem.</w:t>
      </w:r>
    </w:p>
    <w:p w:rsidRPr="00282ADA" w:rsidR="009D775A" w:rsidP="00F01591" w:rsidRDefault="009D775A">
      <w:pPr>
        <w:jc w:val="center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 xml:space="preserve">Dovršeno u </w:t>
      </w:r>
      <w:r w:rsidRPr="00282ADA" w:rsidR="00B75B7C">
        <w:rPr>
          <w:rFonts w:ascii="Arial" w:hAnsi="Arial" w:cs="Arial"/>
          <w:sz w:val="24"/>
          <w:szCs w:val="24"/>
        </w:rPr>
        <w:t>1</w:t>
      </w:r>
      <w:r w:rsidRPr="00282ADA" w:rsidR="00F04293">
        <w:rPr>
          <w:rFonts w:ascii="Arial" w:hAnsi="Arial" w:cs="Arial"/>
          <w:sz w:val="24"/>
          <w:szCs w:val="24"/>
        </w:rPr>
        <w:t>2</w:t>
      </w:r>
      <w:r w:rsidRPr="00282ADA" w:rsidR="00B75B7C">
        <w:rPr>
          <w:rFonts w:ascii="Arial" w:hAnsi="Arial" w:cs="Arial"/>
          <w:sz w:val="24"/>
          <w:szCs w:val="24"/>
        </w:rPr>
        <w:t>,50</w:t>
      </w:r>
      <w:r w:rsidRPr="00282ADA">
        <w:rPr>
          <w:rFonts w:ascii="Arial" w:hAnsi="Arial" w:cs="Arial"/>
          <w:sz w:val="24"/>
          <w:szCs w:val="24"/>
        </w:rPr>
        <w:t xml:space="preserve"> sati.</w:t>
      </w:r>
    </w:p>
    <w:p w:rsidRPr="00282ADA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Sudac:</w:t>
      </w:r>
    </w:p>
    <w:p w:rsidRPr="00282ADA" w:rsidR="009D775A" w:rsidP="009D775A" w:rsidRDefault="009D775A">
      <w:pPr>
        <w:rPr>
          <w:rFonts w:ascii="Arial" w:hAnsi="Arial" w:cs="Arial"/>
          <w:sz w:val="24"/>
          <w:szCs w:val="24"/>
        </w:rPr>
      </w:pPr>
    </w:p>
    <w:p w:rsidRPr="00282ADA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Zapisničar:</w:t>
      </w:r>
    </w:p>
    <w:p w:rsidRPr="00282ADA" w:rsidR="009D775A" w:rsidP="009D775A" w:rsidRDefault="009D775A">
      <w:pPr>
        <w:ind w:left="9204" w:firstLine="708"/>
        <w:jc w:val="both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Povjerenik :</w:t>
      </w:r>
    </w:p>
    <w:p w:rsidRPr="00282ADA" w:rsidR="009D775A" w:rsidP="009D775A" w:rsidRDefault="009D775A">
      <w:pPr>
        <w:ind w:left="9204" w:firstLine="708"/>
        <w:jc w:val="both"/>
        <w:rPr>
          <w:rFonts w:ascii="Arial" w:hAnsi="Arial" w:cs="Arial"/>
          <w:sz w:val="24"/>
          <w:szCs w:val="24"/>
        </w:rPr>
      </w:pPr>
    </w:p>
    <w:p w:rsidRPr="00282ADA" w:rsidR="009D775A" w:rsidP="009D775A" w:rsidRDefault="009D775A">
      <w:pPr>
        <w:ind w:left="9192" w:firstLine="708"/>
        <w:rPr>
          <w:rFonts w:ascii="Arial" w:hAnsi="Arial" w:cs="Arial"/>
          <w:sz w:val="24"/>
          <w:szCs w:val="24"/>
        </w:rPr>
      </w:pPr>
    </w:p>
    <w:p w:rsidRPr="00282ADA" w:rsidR="007842A0" w:rsidP="009D775A" w:rsidRDefault="009D775A">
      <w:pPr>
        <w:ind w:left="9192" w:firstLine="708"/>
        <w:rPr>
          <w:rFonts w:ascii="Arial" w:hAnsi="Arial" w:cs="Arial"/>
          <w:sz w:val="24"/>
          <w:szCs w:val="24"/>
        </w:rPr>
      </w:pPr>
      <w:r w:rsidRPr="00282ADA">
        <w:rPr>
          <w:rFonts w:ascii="Arial" w:hAnsi="Arial" w:cs="Arial"/>
          <w:sz w:val="24"/>
          <w:szCs w:val="24"/>
        </w:rPr>
        <w:t>Vjerovnici:</w:t>
      </w:r>
    </w:p>
    <w:sectPr w:rsidRPr="00282ADA" w:rsidR="007842A0" w:rsidSect="00F01591">
      <w:headerReference w:type="default" r:id="rId7"/>
      <w:pgSz w:w="16838" w:h="11906" w:orient="landscape"/>
      <w:pgMar w:top="1134" w:right="1670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094D" w:rsidP="00A916BB" w:rsidRDefault="0028094D">
      <w:pPr>
        <w:spacing w:after="0" w:line="240" w:lineRule="auto"/>
      </w:pPr>
      <w:r>
        <w:separator/>
      </w:r>
    </w:p>
  </w:endnote>
  <w:endnote w:type="continuationSeparator" w:id="0">
    <w:p w:rsidR="0028094D" w:rsidP="00A916BB" w:rsidRDefault="00280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094D" w:rsidP="00A916BB" w:rsidRDefault="0028094D">
      <w:pPr>
        <w:spacing w:after="0" w:line="240" w:lineRule="auto"/>
      </w:pPr>
      <w:r>
        <w:separator/>
      </w:r>
    </w:p>
  </w:footnote>
  <w:footnote w:type="continuationSeparator" w:id="0">
    <w:p w:rsidR="0028094D" w:rsidP="00A916BB" w:rsidRDefault="00280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83959350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0F1EB4" w:rsidR="0028094D" w:rsidRDefault="0028094D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0F1EB4">
          <w:rPr>
            <w:rFonts w:ascii="Arial" w:hAnsi="Arial" w:cs="Arial"/>
            <w:sz w:val="24"/>
            <w:szCs w:val="24"/>
          </w:rPr>
          <w:fldChar w:fldCharType="begin"/>
        </w:r>
        <w:r w:rsidRPr="000F1EB4">
          <w:rPr>
            <w:rFonts w:ascii="Arial" w:hAnsi="Arial" w:cs="Arial"/>
            <w:sz w:val="24"/>
            <w:szCs w:val="24"/>
          </w:rPr>
          <w:instrText>PAGE   \* MERGEFORMAT</w:instrText>
        </w:r>
        <w:r w:rsidRPr="000F1EB4">
          <w:rPr>
            <w:rFonts w:ascii="Arial" w:hAnsi="Arial" w:cs="Arial"/>
            <w:sz w:val="24"/>
            <w:szCs w:val="24"/>
          </w:rPr>
          <w:fldChar w:fldCharType="separate"/>
        </w:r>
        <w:r w:rsidR="008C77C1">
          <w:rPr>
            <w:rFonts w:ascii="Arial" w:hAnsi="Arial" w:cs="Arial"/>
            <w:noProof/>
            <w:sz w:val="24"/>
            <w:szCs w:val="24"/>
          </w:rPr>
          <w:t>11</w:t>
        </w:r>
        <w:r w:rsidRPr="000F1EB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0F1EB4" w:rsidR="0028094D" w:rsidP="00BF4308" w:rsidRDefault="0028094D">
    <w:pPr>
      <w:spacing w:after="0" w:line="240" w:lineRule="auto"/>
      <w:ind w:left="10620" w:firstLine="708"/>
      <w:jc w:val="right"/>
      <w:rPr>
        <w:rFonts w:ascii="Arial" w:hAnsi="Arial" w:cs="Arial"/>
        <w:sz w:val="24"/>
        <w:szCs w:val="24"/>
      </w:rPr>
    </w:pPr>
    <w:r w:rsidRPr="00ED0D26">
      <w:rPr>
        <w:rFonts w:ascii="Arial" w:hAnsi="Arial" w:cs="Arial"/>
        <w:sz w:val="24"/>
        <w:szCs w:val="24"/>
      </w:rPr>
      <w:t>87. St-1053/2022</w:t>
    </w:r>
  </w:p>
  <w:p w:rsidRPr="000F1EB4" w:rsidR="0028094D" w:rsidP="00A916BB" w:rsidRDefault="0028094D">
    <w:pPr>
      <w:pStyle w:val="Zaglavlje"/>
      <w:jc w:val="center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86514"/>
    <w:multiLevelType w:val="hybridMultilevel"/>
    <w:tmpl w:val="4F861A9E"/>
    <w:lvl w:ilvl="0" w:tplc="0C10214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3A0549"/>
    <w:multiLevelType w:val="hybridMultilevel"/>
    <w:tmpl w:val="E06E70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6763FE"/>
    <w:multiLevelType w:val="hybridMultilevel"/>
    <w:tmpl w:val="F90E460A"/>
    <w:lvl w:ilvl="0" w:tplc="0F360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4A0F41"/>
    <w:multiLevelType w:val="hybridMultilevel"/>
    <w:tmpl w:val="EDB6F996"/>
    <w:lvl w:ilvl="0" w:tplc="505659C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C87FD6"/>
    <w:multiLevelType w:val="hybridMultilevel"/>
    <w:tmpl w:val="93DCD818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E3E"/>
    <w:rsid w:val="00001E2B"/>
    <w:rsid w:val="0003213C"/>
    <w:rsid w:val="000658E6"/>
    <w:rsid w:val="00074097"/>
    <w:rsid w:val="00075867"/>
    <w:rsid w:val="00093EF6"/>
    <w:rsid w:val="000A6D35"/>
    <w:rsid w:val="000C0BE3"/>
    <w:rsid w:val="000C1F0E"/>
    <w:rsid w:val="000D6966"/>
    <w:rsid w:val="000F1EB4"/>
    <w:rsid w:val="000F3A86"/>
    <w:rsid w:val="00103662"/>
    <w:rsid w:val="001052EB"/>
    <w:rsid w:val="00111C1A"/>
    <w:rsid w:val="00121A44"/>
    <w:rsid w:val="00146BA6"/>
    <w:rsid w:val="00153B2D"/>
    <w:rsid w:val="001C03AB"/>
    <w:rsid w:val="001F786B"/>
    <w:rsid w:val="00204C99"/>
    <w:rsid w:val="00244210"/>
    <w:rsid w:val="0026182C"/>
    <w:rsid w:val="00262C81"/>
    <w:rsid w:val="0028094D"/>
    <w:rsid w:val="00282ADA"/>
    <w:rsid w:val="00293025"/>
    <w:rsid w:val="002B61A6"/>
    <w:rsid w:val="002D096A"/>
    <w:rsid w:val="002E3686"/>
    <w:rsid w:val="002E65AD"/>
    <w:rsid w:val="002F7D44"/>
    <w:rsid w:val="00317E32"/>
    <w:rsid w:val="003963F2"/>
    <w:rsid w:val="003977EF"/>
    <w:rsid w:val="003C323A"/>
    <w:rsid w:val="003C3C92"/>
    <w:rsid w:val="003F552E"/>
    <w:rsid w:val="00401E3C"/>
    <w:rsid w:val="00404E3E"/>
    <w:rsid w:val="00414E8C"/>
    <w:rsid w:val="004437D5"/>
    <w:rsid w:val="004804B8"/>
    <w:rsid w:val="004B2759"/>
    <w:rsid w:val="004E19EB"/>
    <w:rsid w:val="004E3A5B"/>
    <w:rsid w:val="004F1C52"/>
    <w:rsid w:val="00503F84"/>
    <w:rsid w:val="005252BA"/>
    <w:rsid w:val="00537848"/>
    <w:rsid w:val="0054560D"/>
    <w:rsid w:val="005576FD"/>
    <w:rsid w:val="00580407"/>
    <w:rsid w:val="00590316"/>
    <w:rsid w:val="005976EA"/>
    <w:rsid w:val="005A1939"/>
    <w:rsid w:val="005A27C7"/>
    <w:rsid w:val="005B0023"/>
    <w:rsid w:val="00614418"/>
    <w:rsid w:val="006435BC"/>
    <w:rsid w:val="00651DC6"/>
    <w:rsid w:val="00681045"/>
    <w:rsid w:val="00681780"/>
    <w:rsid w:val="00687972"/>
    <w:rsid w:val="006925E0"/>
    <w:rsid w:val="006A1545"/>
    <w:rsid w:val="006F2859"/>
    <w:rsid w:val="006F6361"/>
    <w:rsid w:val="00781EB0"/>
    <w:rsid w:val="007842A0"/>
    <w:rsid w:val="00791F27"/>
    <w:rsid w:val="007A1407"/>
    <w:rsid w:val="007A232F"/>
    <w:rsid w:val="007A4675"/>
    <w:rsid w:val="007B038D"/>
    <w:rsid w:val="007B3B60"/>
    <w:rsid w:val="0085103C"/>
    <w:rsid w:val="0087028C"/>
    <w:rsid w:val="008703DA"/>
    <w:rsid w:val="008802A2"/>
    <w:rsid w:val="0088621F"/>
    <w:rsid w:val="00896A19"/>
    <w:rsid w:val="008C77C1"/>
    <w:rsid w:val="0092602F"/>
    <w:rsid w:val="00936C9E"/>
    <w:rsid w:val="00952EB2"/>
    <w:rsid w:val="00954C89"/>
    <w:rsid w:val="00962A98"/>
    <w:rsid w:val="009868FE"/>
    <w:rsid w:val="00987E56"/>
    <w:rsid w:val="0099556E"/>
    <w:rsid w:val="009B3247"/>
    <w:rsid w:val="009D775A"/>
    <w:rsid w:val="00A05977"/>
    <w:rsid w:val="00A07F98"/>
    <w:rsid w:val="00A2599E"/>
    <w:rsid w:val="00A269FB"/>
    <w:rsid w:val="00A272EE"/>
    <w:rsid w:val="00A27BD4"/>
    <w:rsid w:val="00A34059"/>
    <w:rsid w:val="00A916BB"/>
    <w:rsid w:val="00AC180C"/>
    <w:rsid w:val="00AC7326"/>
    <w:rsid w:val="00AF6676"/>
    <w:rsid w:val="00B06FCC"/>
    <w:rsid w:val="00B320A9"/>
    <w:rsid w:val="00B43D9C"/>
    <w:rsid w:val="00B57EC6"/>
    <w:rsid w:val="00B75B7C"/>
    <w:rsid w:val="00B762B7"/>
    <w:rsid w:val="00BD597D"/>
    <w:rsid w:val="00BE65E5"/>
    <w:rsid w:val="00BF4308"/>
    <w:rsid w:val="00C16FDB"/>
    <w:rsid w:val="00C24043"/>
    <w:rsid w:val="00C27374"/>
    <w:rsid w:val="00C342B8"/>
    <w:rsid w:val="00C6167C"/>
    <w:rsid w:val="00C84D6D"/>
    <w:rsid w:val="00C90F75"/>
    <w:rsid w:val="00CD7334"/>
    <w:rsid w:val="00D37472"/>
    <w:rsid w:val="00D51EA9"/>
    <w:rsid w:val="00D636A4"/>
    <w:rsid w:val="00D67F77"/>
    <w:rsid w:val="00DC0BC9"/>
    <w:rsid w:val="00DC399B"/>
    <w:rsid w:val="00E10ED6"/>
    <w:rsid w:val="00E47E93"/>
    <w:rsid w:val="00EA1C0B"/>
    <w:rsid w:val="00EB2091"/>
    <w:rsid w:val="00EC3CF5"/>
    <w:rsid w:val="00F01591"/>
    <w:rsid w:val="00F0256D"/>
    <w:rsid w:val="00F04293"/>
    <w:rsid w:val="00F11B18"/>
    <w:rsid w:val="00F90F1E"/>
    <w:rsid w:val="00FB1C5C"/>
    <w:rsid w:val="00FB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50E0799"/>
  <w15:docId w15:val="{D43B5F56-C026-479E-9A58-85920C4ACF67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4E3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E3E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404E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404E3E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type="character" w:styleId="Hiperveza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type="paragraph" w:styleId="xl81" w:customStyle="true">
    <w:name w:val="xl81"/>
    <w:basedOn w:val="Normal"/>
    <w:rsid w:val="00404E3E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3" w:customStyle="true">
    <w:name w:val="xl8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4" w:customStyle="true">
    <w:name w:val="xl84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5" w:customStyle="true">
    <w:name w:val="xl8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6" w:customStyle="true">
    <w:name w:val="xl8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8" w:customStyle="true">
    <w:name w:val="xl8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404E3E"/>
    <w:rPr>
      <w:rFonts w:asciiTheme="minorHAnsi" w:hAnsiTheme="minorHAnsi"/>
      <w:sz w:val="22"/>
    </w:rPr>
  </w:style>
  <w:style w:type="paragraph" w:styleId="xl89" w:customStyle="true">
    <w:name w:val="xl8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0" w:customStyle="true">
    <w:name w:val="xl90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6" w:customStyle="true">
    <w:name w:val="xl9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8" w:customStyle="true">
    <w:name w:val="xl9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9" w:customStyle="true">
    <w:name w:val="xl9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3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9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88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1187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058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479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07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3278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659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082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0960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5253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801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795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67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87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115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298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3703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059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844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763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9349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6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52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451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473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719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165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2289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098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68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42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115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11</properties:Pages>
  <properties:Words>2769</properties:Words>
  <properties:Characters>15787</properties:Characters>
  <properties:Lines>131</properties:Lines>
  <properties:Paragraphs>37</properties:Paragraphs>
  <properties:TotalTime>267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18519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2019-04-15T09:07:00Z</dcterms:created>
  <dc:creator>Marija Bakula Vugrinec</dc:creator>
  <dc:description/>
  <cp:keywords/>
  <cp:lastModifiedBy>dvorana100</cp:lastModifiedBy>
  <cp:lastPrinted>2022-11-28T11:28:00Z</cp:lastPrinted>
  <dcterms:modified xmlns:xsi="http://www.w3.org/2001/XMLSchema-instance" xsi:type="dcterms:W3CDTF">2022-11-28T11:31:00Z</dcterms:modified>
  <cp:revision>50</cp:revision>
  <dc:subject/>
  <dc:title/>
</cp:coreProperties>
</file>